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394"/>
        <w:gridCol w:w="4820"/>
        <w:gridCol w:w="4449"/>
      </w:tblGrid>
      <w:tr w:rsidR="000C3EBF" w:rsidRPr="00B432E9" w:rsidTr="007D3F27">
        <w:tc>
          <w:tcPr>
            <w:tcW w:w="1951" w:type="dxa"/>
          </w:tcPr>
          <w:p w:rsidR="000C3EBF" w:rsidRPr="00B432E9" w:rsidRDefault="000C3EBF" w:rsidP="00A25EDB">
            <w:pPr>
              <w:tabs>
                <w:tab w:val="left" w:pos="1035"/>
              </w:tabs>
              <w:jc w:val="center"/>
              <w:rPr>
                <w:rFonts w:ascii="Tahoma" w:hAnsi="Tahoma" w:cs="Tahoma"/>
              </w:rPr>
            </w:pPr>
          </w:p>
        </w:tc>
        <w:tc>
          <w:tcPr>
            <w:tcW w:w="4394" w:type="dxa"/>
          </w:tcPr>
          <w:p w:rsidR="00BF34CE" w:rsidRPr="00291B06" w:rsidRDefault="000C3EBF" w:rsidP="00BF34CE">
            <w:pPr>
              <w:tabs>
                <w:tab w:val="left" w:pos="1035"/>
              </w:tabs>
              <w:jc w:val="center"/>
              <w:rPr>
                <w:rFonts w:ascii="Tahoma" w:hAnsi="Tahoma" w:cs="Tahoma"/>
                <w:b/>
              </w:rPr>
            </w:pPr>
            <w:r w:rsidRPr="00291B06">
              <w:rPr>
                <w:rFonts w:ascii="Tahoma" w:hAnsi="Tahoma" w:cs="Tahoma"/>
                <w:b/>
              </w:rPr>
              <w:t>Year:</w:t>
            </w:r>
            <w:r w:rsidR="00894036" w:rsidRPr="00291B06">
              <w:rPr>
                <w:rFonts w:ascii="Tahoma" w:hAnsi="Tahoma" w:cs="Tahoma"/>
                <w:b/>
              </w:rPr>
              <w:t xml:space="preserve"> </w:t>
            </w:r>
            <w:r w:rsidR="00BF34CE">
              <w:rPr>
                <w:rFonts w:ascii="Tahoma" w:hAnsi="Tahoma" w:cs="Tahoma"/>
                <w:b/>
              </w:rPr>
              <w:t>Reception</w:t>
            </w:r>
          </w:p>
        </w:tc>
        <w:tc>
          <w:tcPr>
            <w:tcW w:w="4820" w:type="dxa"/>
          </w:tcPr>
          <w:p w:rsidR="00BF34CE" w:rsidRPr="00291B06" w:rsidRDefault="000C3EBF" w:rsidP="00BF34CE">
            <w:pPr>
              <w:tabs>
                <w:tab w:val="left" w:pos="1035"/>
              </w:tabs>
              <w:jc w:val="center"/>
              <w:rPr>
                <w:rFonts w:ascii="Tahoma" w:hAnsi="Tahoma" w:cs="Tahoma"/>
                <w:b/>
              </w:rPr>
            </w:pPr>
            <w:r w:rsidRPr="00291B06">
              <w:rPr>
                <w:rFonts w:ascii="Tahoma" w:hAnsi="Tahoma" w:cs="Tahoma"/>
                <w:b/>
              </w:rPr>
              <w:t>Class Teacher:</w:t>
            </w:r>
            <w:r w:rsidR="00894036" w:rsidRPr="00291B06">
              <w:rPr>
                <w:rFonts w:ascii="Tahoma" w:hAnsi="Tahoma" w:cs="Tahoma"/>
                <w:b/>
              </w:rPr>
              <w:t xml:space="preserve"> Miss </w:t>
            </w:r>
            <w:r w:rsidR="00BF34CE">
              <w:rPr>
                <w:rFonts w:ascii="Tahoma" w:hAnsi="Tahoma" w:cs="Tahoma"/>
                <w:b/>
              </w:rPr>
              <w:t>Leadbetter</w:t>
            </w:r>
          </w:p>
        </w:tc>
        <w:tc>
          <w:tcPr>
            <w:tcW w:w="4449" w:type="dxa"/>
          </w:tcPr>
          <w:p w:rsidR="000C3EBF" w:rsidRPr="00291B06" w:rsidRDefault="000C3EBF" w:rsidP="00894036">
            <w:pPr>
              <w:tabs>
                <w:tab w:val="left" w:pos="1035"/>
              </w:tabs>
              <w:jc w:val="center"/>
              <w:rPr>
                <w:rFonts w:ascii="Tahoma" w:hAnsi="Tahoma" w:cs="Tahoma"/>
                <w:b/>
              </w:rPr>
            </w:pPr>
            <w:r w:rsidRPr="00291B06">
              <w:rPr>
                <w:rFonts w:ascii="Tahoma" w:hAnsi="Tahoma" w:cs="Tahoma"/>
                <w:b/>
              </w:rPr>
              <w:t>201</w:t>
            </w:r>
            <w:r w:rsidR="00894036" w:rsidRPr="00291B06">
              <w:rPr>
                <w:rFonts w:ascii="Tahoma" w:hAnsi="Tahoma" w:cs="Tahoma"/>
                <w:b/>
              </w:rPr>
              <w:t>6</w:t>
            </w:r>
            <w:r w:rsidRPr="00291B06">
              <w:rPr>
                <w:rFonts w:ascii="Tahoma" w:hAnsi="Tahoma" w:cs="Tahoma"/>
                <w:b/>
              </w:rPr>
              <w:t xml:space="preserve"> - 201</w:t>
            </w:r>
            <w:r w:rsidR="00894036" w:rsidRPr="00291B06">
              <w:rPr>
                <w:rFonts w:ascii="Tahoma" w:hAnsi="Tahoma" w:cs="Tahoma"/>
                <w:b/>
              </w:rPr>
              <w:t>7</w:t>
            </w:r>
          </w:p>
        </w:tc>
      </w:tr>
      <w:tr w:rsidR="000C3EBF" w:rsidRPr="00B432E9" w:rsidTr="007D3F27">
        <w:tc>
          <w:tcPr>
            <w:tcW w:w="1951" w:type="dxa"/>
          </w:tcPr>
          <w:p w:rsidR="000C3EBF" w:rsidRPr="00B432E9" w:rsidRDefault="000C3EBF" w:rsidP="00A25EDB">
            <w:pPr>
              <w:tabs>
                <w:tab w:val="left" w:pos="1035"/>
              </w:tabs>
              <w:jc w:val="center"/>
              <w:rPr>
                <w:rFonts w:ascii="Tahoma" w:hAnsi="Tahoma" w:cs="Tahoma"/>
              </w:rPr>
            </w:pPr>
          </w:p>
        </w:tc>
        <w:tc>
          <w:tcPr>
            <w:tcW w:w="4394" w:type="dxa"/>
          </w:tcPr>
          <w:p w:rsidR="000C3EBF" w:rsidRPr="005940E0" w:rsidRDefault="000C3EBF" w:rsidP="00A25EDB">
            <w:pPr>
              <w:tabs>
                <w:tab w:val="left" w:pos="1035"/>
              </w:tabs>
              <w:jc w:val="center"/>
              <w:rPr>
                <w:rFonts w:ascii="Tahoma" w:hAnsi="Tahoma" w:cs="Tahoma"/>
                <w:b/>
              </w:rPr>
            </w:pPr>
            <w:r w:rsidRPr="005940E0">
              <w:rPr>
                <w:rFonts w:ascii="Tahoma" w:hAnsi="Tahoma" w:cs="Tahoma"/>
                <w:b/>
              </w:rPr>
              <w:t>Autumn</w:t>
            </w:r>
          </w:p>
        </w:tc>
        <w:tc>
          <w:tcPr>
            <w:tcW w:w="4820" w:type="dxa"/>
          </w:tcPr>
          <w:p w:rsidR="000C3EBF" w:rsidRPr="005940E0" w:rsidRDefault="000C3EBF" w:rsidP="00A25EDB">
            <w:pPr>
              <w:tabs>
                <w:tab w:val="left" w:pos="1035"/>
              </w:tabs>
              <w:jc w:val="center"/>
              <w:rPr>
                <w:rFonts w:ascii="Tahoma" w:hAnsi="Tahoma" w:cs="Tahoma"/>
                <w:b/>
              </w:rPr>
            </w:pPr>
            <w:r w:rsidRPr="005940E0">
              <w:rPr>
                <w:rFonts w:ascii="Tahoma" w:hAnsi="Tahoma" w:cs="Tahoma"/>
                <w:b/>
              </w:rPr>
              <w:t>Spring</w:t>
            </w:r>
          </w:p>
        </w:tc>
        <w:tc>
          <w:tcPr>
            <w:tcW w:w="4449" w:type="dxa"/>
          </w:tcPr>
          <w:p w:rsidR="000C3EBF" w:rsidRPr="005940E0" w:rsidRDefault="000C3EBF" w:rsidP="00A25EDB">
            <w:pPr>
              <w:tabs>
                <w:tab w:val="left" w:pos="1035"/>
              </w:tabs>
              <w:jc w:val="center"/>
              <w:rPr>
                <w:rFonts w:ascii="Tahoma" w:hAnsi="Tahoma" w:cs="Tahoma"/>
                <w:b/>
              </w:rPr>
            </w:pPr>
            <w:r w:rsidRPr="005940E0">
              <w:rPr>
                <w:rFonts w:ascii="Tahoma" w:hAnsi="Tahoma" w:cs="Tahoma"/>
                <w:b/>
              </w:rPr>
              <w:t>Summer</w:t>
            </w:r>
          </w:p>
        </w:tc>
      </w:tr>
      <w:tr w:rsidR="000C3EBF" w:rsidRPr="00B432E9" w:rsidTr="007D3F27">
        <w:trPr>
          <w:trHeight w:val="5278"/>
        </w:trPr>
        <w:tc>
          <w:tcPr>
            <w:tcW w:w="1951" w:type="dxa"/>
          </w:tcPr>
          <w:p w:rsidR="000C3EBF" w:rsidRPr="00291B06" w:rsidRDefault="000C3EBF" w:rsidP="00A25EDB">
            <w:pPr>
              <w:tabs>
                <w:tab w:val="left" w:pos="1035"/>
              </w:tabs>
              <w:jc w:val="center"/>
              <w:rPr>
                <w:rFonts w:ascii="Tahoma" w:hAnsi="Tahoma" w:cs="Tahoma"/>
                <w:b/>
              </w:rPr>
            </w:pPr>
            <w:r w:rsidRPr="00291B06">
              <w:rPr>
                <w:rFonts w:ascii="Tahoma" w:hAnsi="Tahoma" w:cs="Tahoma"/>
                <w:b/>
              </w:rPr>
              <w:t>RE</w:t>
            </w:r>
          </w:p>
        </w:tc>
        <w:tc>
          <w:tcPr>
            <w:tcW w:w="4394" w:type="dxa"/>
          </w:tcPr>
          <w:p w:rsidR="007B6437" w:rsidRPr="007B6437" w:rsidRDefault="00BF34CE" w:rsidP="007B6437">
            <w:pPr>
              <w:tabs>
                <w:tab w:val="left" w:pos="1035"/>
              </w:tabs>
              <w:rPr>
                <w:rFonts w:ascii="Comic Sans MS" w:hAnsi="Comic Sans MS" w:cs="Tahoma"/>
                <w:color w:val="FF0000"/>
                <w:sz w:val="20"/>
                <w:szCs w:val="20"/>
              </w:rPr>
            </w:pPr>
            <w:proofErr w:type="gramStart"/>
            <w:r w:rsidRPr="007B6437">
              <w:rPr>
                <w:rFonts w:ascii="Comic Sans MS" w:hAnsi="Comic Sans MS" w:cs="Tahoma"/>
                <w:sz w:val="20"/>
                <w:szCs w:val="20"/>
                <w:u w:val="single"/>
              </w:rPr>
              <w:t>Myself</w:t>
            </w:r>
            <w:proofErr w:type="gramEnd"/>
            <w:r w:rsidR="007B6437">
              <w:rPr>
                <w:rFonts w:ascii="Comic Sans MS" w:hAnsi="Comic Sans MS" w:cs="Tahoma"/>
                <w:sz w:val="20"/>
                <w:szCs w:val="20"/>
              </w:rPr>
              <w:br/>
            </w:r>
            <w:r w:rsidR="007B6437" w:rsidRPr="007B6437">
              <w:rPr>
                <w:rFonts w:ascii="Comic Sans MS" w:hAnsi="Comic Sans MS" w:cs="Tahoma"/>
                <w:color w:val="FF0000"/>
                <w:sz w:val="20"/>
                <w:szCs w:val="20"/>
              </w:rPr>
              <w:t>Working towards Level 1</w:t>
            </w:r>
            <w:r w:rsidR="007B6437" w:rsidRPr="007B6437">
              <w:rPr>
                <w:rFonts w:ascii="Comic Sans MS" w:hAnsi="Comic Sans MS" w:cs="Tahoma"/>
                <w:color w:val="FF0000"/>
                <w:sz w:val="20"/>
                <w:szCs w:val="20"/>
              </w:rPr>
              <w:br/>
              <w:t>Children will be able to talk about their own feelings and experiences of being known and called by name. at2 (</w:t>
            </w:r>
            <w:proofErr w:type="spellStart"/>
            <w:r w:rsidR="007B6437" w:rsidRPr="007B6437">
              <w:rPr>
                <w:rFonts w:ascii="Comic Sans MS" w:hAnsi="Comic Sans MS" w:cs="Tahoma"/>
                <w:color w:val="FF0000"/>
                <w:sz w:val="20"/>
                <w:szCs w:val="20"/>
              </w:rPr>
              <w:t>i</w:t>
            </w:r>
            <w:proofErr w:type="spellEnd"/>
            <w:r w:rsidR="007B6437" w:rsidRPr="007B6437">
              <w:rPr>
                <w:rFonts w:ascii="Comic Sans MS" w:hAnsi="Comic Sans MS" w:cs="Tahoma"/>
                <w:color w:val="FF0000"/>
                <w:sz w:val="20"/>
                <w:szCs w:val="20"/>
              </w:rPr>
              <w:t>) l1</w:t>
            </w:r>
            <w:r w:rsidR="007B6437">
              <w:rPr>
                <w:rFonts w:ascii="Comic Sans MS" w:hAnsi="Comic Sans MS" w:cs="Tahoma"/>
                <w:color w:val="FF0000"/>
                <w:sz w:val="20"/>
                <w:szCs w:val="20"/>
              </w:rPr>
              <w:br/>
            </w:r>
            <w:r w:rsidR="007B6437" w:rsidRPr="007B6437">
              <w:rPr>
                <w:rFonts w:ascii="Comic Sans MS" w:hAnsi="Comic Sans MS" w:cs="Tahoma"/>
                <w:color w:val="FF0000"/>
                <w:sz w:val="20"/>
                <w:szCs w:val="20"/>
              </w:rPr>
              <w:t>Children will be able to recognise some phrases from the psalms which tell about God’s love for them. at1 (</w:t>
            </w:r>
            <w:proofErr w:type="spellStart"/>
            <w:r w:rsidR="007B6437" w:rsidRPr="007B6437">
              <w:rPr>
                <w:rFonts w:ascii="Comic Sans MS" w:hAnsi="Comic Sans MS" w:cs="Tahoma"/>
                <w:color w:val="FF0000"/>
                <w:sz w:val="20"/>
                <w:szCs w:val="20"/>
              </w:rPr>
              <w:t>i</w:t>
            </w:r>
            <w:proofErr w:type="spellEnd"/>
            <w:r w:rsidR="007B6437" w:rsidRPr="007B6437">
              <w:rPr>
                <w:rFonts w:ascii="Comic Sans MS" w:hAnsi="Comic Sans MS" w:cs="Tahoma"/>
                <w:color w:val="FF0000"/>
                <w:sz w:val="20"/>
                <w:szCs w:val="20"/>
              </w:rPr>
              <w:t>) l1</w:t>
            </w:r>
            <w:r w:rsidR="007B6437">
              <w:rPr>
                <w:rFonts w:ascii="Comic Sans MS" w:hAnsi="Comic Sans MS" w:cs="Tahoma"/>
                <w:sz w:val="20"/>
                <w:szCs w:val="20"/>
              </w:rPr>
              <w:br/>
            </w:r>
            <w:r w:rsidRPr="007B6437">
              <w:rPr>
                <w:rFonts w:ascii="Comic Sans MS" w:hAnsi="Comic Sans MS" w:cs="Tahoma"/>
                <w:sz w:val="20"/>
                <w:szCs w:val="20"/>
                <w:u w:val="single"/>
              </w:rPr>
              <w:t>Welcome</w:t>
            </w:r>
            <w:r w:rsidR="007B6437">
              <w:rPr>
                <w:rFonts w:ascii="Comic Sans MS" w:hAnsi="Comic Sans MS" w:cs="Tahoma"/>
                <w:sz w:val="20"/>
                <w:szCs w:val="20"/>
                <w:u w:val="single"/>
              </w:rPr>
              <w:br/>
            </w:r>
            <w:r w:rsidR="007B6437" w:rsidRPr="007B6437">
              <w:rPr>
                <w:rFonts w:ascii="Comic Sans MS" w:hAnsi="Comic Sans MS" w:cs="Tahoma"/>
                <w:color w:val="FF0000"/>
                <w:sz w:val="20"/>
                <w:szCs w:val="20"/>
              </w:rPr>
              <w:t>Children will be able to talk about their own experiences and feelings of being welcomed. at2 (</w:t>
            </w:r>
            <w:proofErr w:type="spellStart"/>
            <w:r w:rsidR="007B6437" w:rsidRPr="007B6437">
              <w:rPr>
                <w:rFonts w:ascii="Comic Sans MS" w:hAnsi="Comic Sans MS" w:cs="Tahoma"/>
                <w:color w:val="FF0000"/>
                <w:sz w:val="20"/>
                <w:szCs w:val="20"/>
              </w:rPr>
              <w:t>i</w:t>
            </w:r>
            <w:proofErr w:type="spellEnd"/>
            <w:r w:rsidR="007B6437" w:rsidRPr="007B6437">
              <w:rPr>
                <w:rFonts w:ascii="Comic Sans MS" w:hAnsi="Comic Sans MS" w:cs="Tahoma"/>
                <w:color w:val="FF0000"/>
                <w:sz w:val="20"/>
                <w:szCs w:val="20"/>
              </w:rPr>
              <w:t>) l1</w:t>
            </w:r>
            <w:r w:rsidR="007B6437" w:rsidRPr="007B6437">
              <w:rPr>
                <w:rFonts w:ascii="Comic Sans MS" w:hAnsi="Comic Sans MS" w:cs="Tahoma"/>
                <w:color w:val="FF0000"/>
                <w:sz w:val="20"/>
                <w:szCs w:val="20"/>
              </w:rPr>
              <w:br/>
              <w:t>Children will be able to say what they wonder about how they can made others feel welcome. at2 (ii) l1</w:t>
            </w:r>
            <w:r w:rsidR="007B6437">
              <w:rPr>
                <w:rFonts w:ascii="Comic Sans MS" w:hAnsi="Comic Sans MS" w:cs="Tahoma"/>
                <w:sz w:val="20"/>
                <w:szCs w:val="20"/>
              </w:rPr>
              <w:br/>
            </w:r>
            <w:r w:rsidR="007B6437" w:rsidRPr="007B6437">
              <w:rPr>
                <w:rFonts w:ascii="Comic Sans MS" w:hAnsi="Comic Sans MS" w:cs="Tahoma"/>
                <w:color w:val="FF0000"/>
                <w:sz w:val="20"/>
                <w:szCs w:val="20"/>
              </w:rPr>
              <w:t>Children will be able to recognise some religious signs and symbols used in baptism and use some religious words and phrases from the rite. at1 (ii</w:t>
            </w:r>
            <w:proofErr w:type="gramStart"/>
            <w:r w:rsidR="007B6437" w:rsidRPr="007B6437">
              <w:rPr>
                <w:rFonts w:ascii="Comic Sans MS" w:hAnsi="Comic Sans MS" w:cs="Tahoma"/>
                <w:color w:val="FF0000"/>
                <w:sz w:val="20"/>
                <w:szCs w:val="20"/>
              </w:rPr>
              <w:t>)</w:t>
            </w:r>
            <w:proofErr w:type="gramEnd"/>
            <w:r w:rsidR="007B6437">
              <w:rPr>
                <w:rFonts w:ascii="Comic Sans MS" w:hAnsi="Comic Sans MS" w:cs="Tahoma"/>
                <w:sz w:val="20"/>
                <w:szCs w:val="20"/>
              </w:rPr>
              <w:br/>
            </w:r>
            <w:r w:rsidRPr="007B6437">
              <w:rPr>
                <w:rFonts w:ascii="Comic Sans MS" w:hAnsi="Comic Sans MS" w:cs="Tahoma"/>
                <w:sz w:val="20"/>
                <w:szCs w:val="20"/>
                <w:u w:val="single"/>
              </w:rPr>
              <w:t>Birthday</w:t>
            </w:r>
            <w:r w:rsidR="007B6437">
              <w:rPr>
                <w:rFonts w:ascii="Comic Sans MS" w:hAnsi="Comic Sans MS" w:cs="Tahoma"/>
                <w:sz w:val="20"/>
                <w:szCs w:val="20"/>
                <w:u w:val="single"/>
              </w:rPr>
              <w:br/>
            </w:r>
            <w:r w:rsidR="007B6437" w:rsidRPr="007B6437">
              <w:rPr>
                <w:rFonts w:ascii="Comic Sans MS" w:hAnsi="Comic Sans MS" w:cs="Tahoma"/>
                <w:color w:val="FF0000"/>
                <w:sz w:val="20"/>
                <w:szCs w:val="20"/>
              </w:rPr>
              <w:t>Children will be able to tal</w:t>
            </w:r>
            <w:r w:rsidR="007B6437">
              <w:rPr>
                <w:rFonts w:ascii="Comic Sans MS" w:hAnsi="Comic Sans MS" w:cs="Tahoma"/>
                <w:color w:val="FF0000"/>
                <w:sz w:val="20"/>
                <w:szCs w:val="20"/>
              </w:rPr>
              <w:t xml:space="preserve">k about how they feel when they </w:t>
            </w:r>
            <w:r w:rsidR="007B6437" w:rsidRPr="007B6437">
              <w:rPr>
                <w:rFonts w:ascii="Comic Sans MS" w:hAnsi="Comic Sans MS" w:cs="Tahoma"/>
                <w:color w:val="FF0000"/>
                <w:sz w:val="20"/>
                <w:szCs w:val="20"/>
              </w:rPr>
              <w:t xml:space="preserve">are waiting for and </w:t>
            </w:r>
            <w:r w:rsidR="007B6437">
              <w:rPr>
                <w:rFonts w:ascii="Comic Sans MS" w:hAnsi="Comic Sans MS" w:cs="Tahoma"/>
                <w:color w:val="FF0000"/>
                <w:sz w:val="20"/>
                <w:szCs w:val="20"/>
              </w:rPr>
              <w:t>celebrating a birthday. at2 (</w:t>
            </w:r>
            <w:proofErr w:type="spellStart"/>
            <w:r w:rsidR="007B6437">
              <w:rPr>
                <w:rFonts w:ascii="Comic Sans MS" w:hAnsi="Comic Sans MS" w:cs="Tahoma"/>
                <w:color w:val="FF0000"/>
                <w:sz w:val="20"/>
                <w:szCs w:val="20"/>
              </w:rPr>
              <w:t>i</w:t>
            </w:r>
            <w:proofErr w:type="spellEnd"/>
            <w:proofErr w:type="gramStart"/>
            <w:r w:rsidR="007B6437">
              <w:rPr>
                <w:rFonts w:ascii="Comic Sans MS" w:hAnsi="Comic Sans MS" w:cs="Tahoma"/>
                <w:color w:val="FF0000"/>
                <w:sz w:val="20"/>
                <w:szCs w:val="20"/>
              </w:rPr>
              <w:t>)</w:t>
            </w:r>
            <w:proofErr w:type="gramEnd"/>
            <w:r w:rsidR="007B6437">
              <w:rPr>
                <w:rFonts w:ascii="Comic Sans MS" w:hAnsi="Comic Sans MS" w:cs="Tahoma"/>
                <w:color w:val="FF0000"/>
                <w:sz w:val="20"/>
                <w:szCs w:val="20"/>
              </w:rPr>
              <w:br/>
            </w:r>
            <w:r w:rsidR="007B6437" w:rsidRPr="007B6437">
              <w:rPr>
                <w:rFonts w:ascii="Comic Sans MS" w:hAnsi="Comic Sans MS" w:cs="Tahoma"/>
                <w:color w:val="FF0000"/>
                <w:sz w:val="20"/>
                <w:szCs w:val="20"/>
              </w:rPr>
              <w:t>Children will be able to wonder at the joy of birthdays. at2 (ii</w:t>
            </w:r>
            <w:proofErr w:type="gramStart"/>
            <w:r w:rsidR="007B6437" w:rsidRPr="007B6437">
              <w:rPr>
                <w:rFonts w:ascii="Comic Sans MS" w:hAnsi="Comic Sans MS" w:cs="Tahoma"/>
                <w:color w:val="FF0000"/>
                <w:sz w:val="20"/>
                <w:szCs w:val="20"/>
              </w:rPr>
              <w:t>)</w:t>
            </w:r>
            <w:proofErr w:type="gramEnd"/>
            <w:r w:rsidR="007B6437">
              <w:rPr>
                <w:rFonts w:ascii="Comic Sans MS" w:hAnsi="Comic Sans MS" w:cs="Tahoma"/>
                <w:color w:val="FF0000"/>
                <w:sz w:val="20"/>
                <w:szCs w:val="20"/>
              </w:rPr>
              <w:br/>
            </w:r>
            <w:r w:rsidR="007B6437" w:rsidRPr="007B6437">
              <w:rPr>
                <w:rFonts w:ascii="Comic Sans MS" w:hAnsi="Comic Sans MS" w:cs="Tahoma"/>
                <w:color w:val="FF0000"/>
                <w:sz w:val="20"/>
                <w:szCs w:val="20"/>
              </w:rPr>
              <w:t>Children will recogni</w:t>
            </w:r>
            <w:r w:rsidR="007B6437">
              <w:rPr>
                <w:rFonts w:ascii="Comic Sans MS" w:hAnsi="Comic Sans MS" w:cs="Tahoma"/>
                <w:color w:val="FF0000"/>
                <w:sz w:val="20"/>
                <w:szCs w:val="20"/>
              </w:rPr>
              <w:t>se the Christmas story. at1 (</w:t>
            </w:r>
            <w:proofErr w:type="spellStart"/>
            <w:r w:rsidR="007B6437">
              <w:rPr>
                <w:rFonts w:ascii="Comic Sans MS" w:hAnsi="Comic Sans MS" w:cs="Tahoma"/>
                <w:color w:val="FF0000"/>
                <w:sz w:val="20"/>
                <w:szCs w:val="20"/>
              </w:rPr>
              <w:t>i</w:t>
            </w:r>
            <w:proofErr w:type="spellEnd"/>
            <w:proofErr w:type="gramStart"/>
            <w:r w:rsidR="007B6437">
              <w:rPr>
                <w:rFonts w:ascii="Comic Sans MS" w:hAnsi="Comic Sans MS" w:cs="Tahoma"/>
                <w:color w:val="FF0000"/>
                <w:sz w:val="20"/>
                <w:szCs w:val="20"/>
              </w:rPr>
              <w:t>)</w:t>
            </w:r>
            <w:proofErr w:type="gramEnd"/>
            <w:r w:rsidR="007B6437">
              <w:rPr>
                <w:rFonts w:ascii="Comic Sans MS" w:hAnsi="Comic Sans MS" w:cs="Tahoma"/>
                <w:color w:val="FF0000"/>
                <w:sz w:val="20"/>
                <w:szCs w:val="20"/>
              </w:rPr>
              <w:br/>
            </w:r>
            <w:r w:rsidR="007B6437" w:rsidRPr="007B6437">
              <w:rPr>
                <w:rFonts w:ascii="Comic Sans MS" w:hAnsi="Comic Sans MS" w:cs="Tahoma"/>
                <w:color w:val="FF0000"/>
                <w:sz w:val="20"/>
                <w:szCs w:val="20"/>
              </w:rPr>
              <w:t xml:space="preserve">Children will recognise that the Advent Wreath, the crib and other signs indicate the approach of Christmas and will begin to develop a vocabulary </w:t>
            </w:r>
            <w:r w:rsidR="007B6437">
              <w:rPr>
                <w:rFonts w:ascii="Comic Sans MS" w:hAnsi="Comic Sans MS" w:cs="Tahoma"/>
                <w:color w:val="FF0000"/>
                <w:sz w:val="20"/>
                <w:szCs w:val="20"/>
              </w:rPr>
              <w:t xml:space="preserve">of religious words and </w:t>
            </w:r>
            <w:r w:rsidR="007B6437">
              <w:rPr>
                <w:rFonts w:ascii="Comic Sans MS" w:hAnsi="Comic Sans MS" w:cs="Tahoma"/>
                <w:color w:val="FF0000"/>
                <w:sz w:val="20"/>
                <w:szCs w:val="20"/>
              </w:rPr>
              <w:lastRenderedPageBreak/>
              <w:t xml:space="preserve">phrases. </w:t>
            </w:r>
            <w:r w:rsidR="007B6437" w:rsidRPr="007B6437">
              <w:rPr>
                <w:rFonts w:ascii="Comic Sans MS" w:hAnsi="Comic Sans MS" w:cs="Tahoma"/>
                <w:color w:val="FF0000"/>
                <w:sz w:val="20"/>
                <w:szCs w:val="20"/>
              </w:rPr>
              <w:t>at1 (ii)</w:t>
            </w:r>
          </w:p>
        </w:tc>
        <w:tc>
          <w:tcPr>
            <w:tcW w:w="4820" w:type="dxa"/>
          </w:tcPr>
          <w:p w:rsidR="007B6437" w:rsidRPr="007B6A54" w:rsidRDefault="007B6437" w:rsidP="007B6A54">
            <w:pPr>
              <w:tabs>
                <w:tab w:val="left" w:pos="1035"/>
              </w:tabs>
              <w:rPr>
                <w:rFonts w:ascii="Comic Sans MS" w:hAnsi="Comic Sans MS" w:cs="Tahoma"/>
                <w:color w:val="FF0000"/>
                <w:sz w:val="20"/>
                <w:szCs w:val="20"/>
              </w:rPr>
            </w:pPr>
            <w:r w:rsidRPr="00681F4C">
              <w:rPr>
                <w:rFonts w:ascii="Comic Sans MS" w:hAnsi="Comic Sans MS" w:cs="Tahoma"/>
                <w:sz w:val="20"/>
                <w:szCs w:val="20"/>
                <w:u w:val="single"/>
              </w:rPr>
              <w:lastRenderedPageBreak/>
              <w:t>Celebrating</w:t>
            </w:r>
            <w:r w:rsidR="00681F4C">
              <w:rPr>
                <w:rFonts w:ascii="Comic Sans MS" w:hAnsi="Comic Sans MS" w:cs="Tahoma"/>
                <w:sz w:val="20"/>
                <w:szCs w:val="20"/>
                <w:u w:val="single"/>
              </w:rPr>
              <w:br/>
            </w:r>
            <w:r w:rsidR="00681F4C" w:rsidRPr="00681F4C">
              <w:rPr>
                <w:rFonts w:ascii="Comic Sans MS" w:hAnsi="Comic Sans MS" w:cs="Tahoma"/>
                <w:color w:val="FF0000"/>
                <w:sz w:val="20"/>
                <w:szCs w:val="20"/>
              </w:rPr>
              <w:t>Children will be able to talk about their own experiences and feelings about celebrations they have been part of and how the cel</w:t>
            </w:r>
            <w:r w:rsidR="00681F4C">
              <w:rPr>
                <w:rFonts w:ascii="Comic Sans MS" w:hAnsi="Comic Sans MS" w:cs="Tahoma"/>
                <w:color w:val="FF0000"/>
                <w:sz w:val="20"/>
                <w:szCs w:val="20"/>
              </w:rPr>
              <w:t>ebration was shared. at2 (</w:t>
            </w:r>
            <w:proofErr w:type="spellStart"/>
            <w:r w:rsidR="00681F4C">
              <w:rPr>
                <w:rFonts w:ascii="Comic Sans MS" w:hAnsi="Comic Sans MS" w:cs="Tahoma"/>
                <w:color w:val="FF0000"/>
                <w:sz w:val="20"/>
                <w:szCs w:val="20"/>
              </w:rPr>
              <w:t>i</w:t>
            </w:r>
            <w:proofErr w:type="spellEnd"/>
            <w:r w:rsidR="00681F4C">
              <w:rPr>
                <w:rFonts w:ascii="Comic Sans MS" w:hAnsi="Comic Sans MS" w:cs="Tahoma"/>
                <w:color w:val="FF0000"/>
                <w:sz w:val="20"/>
                <w:szCs w:val="20"/>
              </w:rPr>
              <w:t>) l1</w:t>
            </w:r>
            <w:r w:rsidR="00681F4C">
              <w:rPr>
                <w:rFonts w:ascii="Comic Sans MS" w:hAnsi="Comic Sans MS" w:cs="Tahoma"/>
                <w:color w:val="FF0000"/>
                <w:sz w:val="20"/>
                <w:szCs w:val="20"/>
              </w:rPr>
              <w:br/>
            </w:r>
            <w:r w:rsidR="00681F4C" w:rsidRPr="00681F4C">
              <w:rPr>
                <w:rFonts w:ascii="Comic Sans MS" w:hAnsi="Comic Sans MS" w:cs="Tahoma"/>
                <w:color w:val="FF0000"/>
                <w:sz w:val="20"/>
                <w:szCs w:val="20"/>
              </w:rPr>
              <w:t>Children will be able wonder</w:t>
            </w:r>
            <w:r w:rsidR="00681F4C">
              <w:rPr>
                <w:rFonts w:ascii="Comic Sans MS" w:hAnsi="Comic Sans MS" w:cs="Tahoma"/>
                <w:color w:val="FF0000"/>
                <w:sz w:val="20"/>
                <w:szCs w:val="20"/>
              </w:rPr>
              <w:t xml:space="preserve"> about why people celebrate and </w:t>
            </w:r>
            <w:r w:rsidR="00681F4C" w:rsidRPr="00681F4C">
              <w:rPr>
                <w:rFonts w:ascii="Comic Sans MS" w:hAnsi="Comic Sans MS" w:cs="Tahoma"/>
                <w:color w:val="FF0000"/>
                <w:sz w:val="20"/>
                <w:szCs w:val="20"/>
              </w:rPr>
              <w:t>how they feel when they celebrate. at2 (ii) l1</w:t>
            </w:r>
            <w:r w:rsidR="00681F4C">
              <w:rPr>
                <w:rFonts w:ascii="Comic Sans MS" w:hAnsi="Comic Sans MS" w:cs="Tahoma"/>
                <w:color w:val="FF0000"/>
                <w:sz w:val="20"/>
                <w:szCs w:val="20"/>
              </w:rPr>
              <w:br/>
            </w:r>
            <w:r w:rsidR="00681F4C" w:rsidRPr="00681F4C">
              <w:rPr>
                <w:rFonts w:ascii="Comic Sans MS" w:hAnsi="Comic Sans MS" w:cs="Tahoma"/>
                <w:color w:val="FF0000"/>
                <w:sz w:val="20"/>
                <w:szCs w:val="20"/>
              </w:rPr>
              <w:t>Recognise the story of Mary and Joseph taking Jesus to the</w:t>
            </w:r>
            <w:r w:rsidR="00681F4C">
              <w:rPr>
                <w:rFonts w:ascii="Comic Sans MS" w:hAnsi="Comic Sans MS" w:cs="Tahoma"/>
                <w:color w:val="FF0000"/>
                <w:sz w:val="20"/>
                <w:szCs w:val="20"/>
              </w:rPr>
              <w:t xml:space="preserve"> </w:t>
            </w:r>
            <w:r w:rsidR="00681F4C" w:rsidRPr="00681F4C">
              <w:rPr>
                <w:rFonts w:ascii="Comic Sans MS" w:hAnsi="Comic Sans MS" w:cs="Tahoma"/>
                <w:color w:val="FF0000"/>
                <w:sz w:val="20"/>
                <w:szCs w:val="20"/>
              </w:rPr>
              <w:t>temple. at1 (</w:t>
            </w:r>
            <w:proofErr w:type="spellStart"/>
            <w:r w:rsidR="00681F4C" w:rsidRPr="00681F4C">
              <w:rPr>
                <w:rFonts w:ascii="Comic Sans MS" w:hAnsi="Comic Sans MS" w:cs="Tahoma"/>
                <w:color w:val="FF0000"/>
                <w:sz w:val="20"/>
                <w:szCs w:val="20"/>
              </w:rPr>
              <w:t>i</w:t>
            </w:r>
            <w:proofErr w:type="spellEnd"/>
            <w:r w:rsidR="00681F4C" w:rsidRPr="00681F4C">
              <w:rPr>
                <w:rFonts w:ascii="Comic Sans MS" w:hAnsi="Comic Sans MS" w:cs="Tahoma"/>
                <w:color w:val="FF0000"/>
                <w:sz w:val="20"/>
                <w:szCs w:val="20"/>
              </w:rPr>
              <w:t>) l</w:t>
            </w:r>
            <w:r w:rsidR="00681F4C">
              <w:rPr>
                <w:rFonts w:ascii="Comic Sans MS" w:hAnsi="Comic Sans MS" w:cs="Tahoma"/>
                <w:color w:val="FF0000"/>
                <w:sz w:val="20"/>
                <w:szCs w:val="20"/>
              </w:rPr>
              <w:br/>
            </w:r>
            <w:r w:rsidR="00681F4C" w:rsidRPr="00681F4C">
              <w:rPr>
                <w:rFonts w:ascii="Comic Sans MS" w:hAnsi="Comic Sans MS" w:cs="Tahoma"/>
                <w:color w:val="FF0000"/>
                <w:sz w:val="20"/>
                <w:szCs w:val="20"/>
              </w:rPr>
              <w:t>Recognise some of the elements and words used in</w:t>
            </w:r>
            <w:r w:rsidR="00681F4C">
              <w:rPr>
                <w:rFonts w:ascii="Comic Sans MS" w:hAnsi="Comic Sans MS" w:cs="Tahoma"/>
                <w:color w:val="FF0000"/>
                <w:sz w:val="20"/>
                <w:szCs w:val="20"/>
              </w:rPr>
              <w:t xml:space="preserve"> </w:t>
            </w:r>
            <w:r w:rsidR="00681F4C" w:rsidRPr="00681F4C">
              <w:rPr>
                <w:rFonts w:ascii="Comic Sans MS" w:hAnsi="Comic Sans MS" w:cs="Tahoma"/>
                <w:color w:val="FF0000"/>
                <w:sz w:val="20"/>
                <w:szCs w:val="20"/>
              </w:rPr>
              <w:t xml:space="preserve">celebration. </w:t>
            </w:r>
            <w:proofErr w:type="gramStart"/>
            <w:r w:rsidR="00681F4C" w:rsidRPr="00681F4C">
              <w:rPr>
                <w:rFonts w:ascii="Comic Sans MS" w:hAnsi="Comic Sans MS" w:cs="Tahoma"/>
                <w:color w:val="FF0000"/>
                <w:sz w:val="20"/>
                <w:szCs w:val="20"/>
              </w:rPr>
              <w:t>at</w:t>
            </w:r>
            <w:proofErr w:type="gramEnd"/>
            <w:r w:rsidR="00681F4C" w:rsidRPr="00681F4C">
              <w:rPr>
                <w:rFonts w:ascii="Comic Sans MS" w:hAnsi="Comic Sans MS" w:cs="Tahoma"/>
                <w:color w:val="FF0000"/>
                <w:sz w:val="20"/>
                <w:szCs w:val="20"/>
              </w:rPr>
              <w:t xml:space="preserve"> 1 (ii) l1</w:t>
            </w:r>
            <w:r w:rsidR="00681F4C">
              <w:rPr>
                <w:rFonts w:ascii="Comic Sans MS" w:hAnsi="Comic Sans MS" w:cs="Tahoma"/>
                <w:color w:val="FF0000"/>
                <w:sz w:val="20"/>
                <w:szCs w:val="20"/>
              </w:rPr>
              <w:br/>
            </w:r>
            <w:r w:rsidR="00681F4C" w:rsidRPr="00681F4C">
              <w:rPr>
                <w:rFonts w:ascii="Comic Sans MS" w:hAnsi="Comic Sans MS" w:cs="Tahoma"/>
                <w:color w:val="FF0000"/>
                <w:sz w:val="20"/>
                <w:szCs w:val="20"/>
              </w:rPr>
              <w:t>Recognise that the church/parish family celebrate in particular ways. at1 (iii</w:t>
            </w:r>
            <w:proofErr w:type="gramStart"/>
            <w:r w:rsidR="00681F4C" w:rsidRPr="00681F4C">
              <w:rPr>
                <w:rFonts w:ascii="Comic Sans MS" w:hAnsi="Comic Sans MS" w:cs="Tahoma"/>
                <w:color w:val="FF0000"/>
                <w:sz w:val="20"/>
                <w:szCs w:val="20"/>
              </w:rPr>
              <w:t>)l1</w:t>
            </w:r>
            <w:proofErr w:type="gramEnd"/>
            <w:r w:rsidR="00681F4C">
              <w:rPr>
                <w:rFonts w:ascii="Comic Sans MS" w:hAnsi="Comic Sans MS" w:cs="Tahoma"/>
                <w:color w:val="FF0000"/>
                <w:sz w:val="20"/>
                <w:szCs w:val="20"/>
              </w:rPr>
              <w:br/>
            </w:r>
            <w:r w:rsidR="00681F4C" w:rsidRPr="00681F4C">
              <w:rPr>
                <w:rFonts w:ascii="Comic Sans MS" w:hAnsi="Comic Sans MS" w:cs="Tahoma"/>
                <w:color w:val="FF0000"/>
                <w:sz w:val="20"/>
                <w:szCs w:val="20"/>
              </w:rPr>
              <w:t>Talk about their own experiences of celebrations and their feelings before, during and after celebrating. at2 (</w:t>
            </w:r>
            <w:proofErr w:type="spellStart"/>
            <w:r w:rsidR="00681F4C" w:rsidRPr="00681F4C">
              <w:rPr>
                <w:rFonts w:ascii="Comic Sans MS" w:hAnsi="Comic Sans MS" w:cs="Tahoma"/>
                <w:color w:val="FF0000"/>
                <w:sz w:val="20"/>
                <w:szCs w:val="20"/>
              </w:rPr>
              <w:t>i</w:t>
            </w:r>
            <w:proofErr w:type="spellEnd"/>
            <w:r w:rsidR="00681F4C" w:rsidRPr="00681F4C">
              <w:rPr>
                <w:rFonts w:ascii="Comic Sans MS" w:hAnsi="Comic Sans MS" w:cs="Tahoma"/>
                <w:color w:val="FF0000"/>
                <w:sz w:val="20"/>
                <w:szCs w:val="20"/>
              </w:rPr>
              <w:t>) l1</w:t>
            </w:r>
            <w:r w:rsidR="00681F4C">
              <w:rPr>
                <w:rFonts w:ascii="Comic Sans MS" w:hAnsi="Comic Sans MS" w:cs="Tahoma"/>
                <w:color w:val="FF0000"/>
                <w:sz w:val="20"/>
                <w:szCs w:val="20"/>
              </w:rPr>
              <w:br/>
            </w:r>
            <w:r w:rsidR="00681F4C" w:rsidRPr="00681F4C">
              <w:rPr>
                <w:rFonts w:ascii="Comic Sans MS" w:hAnsi="Comic Sans MS" w:cs="Tahoma"/>
                <w:color w:val="FF0000"/>
                <w:sz w:val="20"/>
                <w:szCs w:val="20"/>
              </w:rPr>
              <w:t>Say what they wonder about celebrations. at2 (ii) l1</w:t>
            </w:r>
            <w:r w:rsidR="00681F4C">
              <w:rPr>
                <w:rFonts w:ascii="Comic Sans MS" w:hAnsi="Comic Sans MS" w:cs="Tahoma"/>
                <w:sz w:val="20"/>
                <w:szCs w:val="20"/>
                <w:u w:val="single"/>
              </w:rPr>
              <w:br/>
            </w:r>
            <w:r w:rsidRPr="00681F4C">
              <w:rPr>
                <w:rFonts w:ascii="Comic Sans MS" w:hAnsi="Comic Sans MS" w:cs="Tahoma"/>
                <w:sz w:val="20"/>
                <w:szCs w:val="20"/>
                <w:u w:val="single"/>
              </w:rPr>
              <w:t>Gathering</w:t>
            </w:r>
            <w:r w:rsidR="007B6A54">
              <w:rPr>
                <w:rFonts w:ascii="Comic Sans MS" w:hAnsi="Comic Sans MS" w:cs="Tahoma"/>
                <w:color w:val="FF0000"/>
                <w:sz w:val="20"/>
                <w:szCs w:val="20"/>
              </w:rPr>
              <w:br/>
              <w:t>C</w:t>
            </w:r>
            <w:r w:rsidR="007B6A54" w:rsidRPr="007B6A54">
              <w:rPr>
                <w:rFonts w:ascii="Comic Sans MS" w:hAnsi="Comic Sans MS" w:cs="Tahoma"/>
                <w:color w:val="FF0000"/>
                <w:sz w:val="20"/>
                <w:szCs w:val="20"/>
              </w:rPr>
              <w:t>hildren will be able to talk about the times they have gathered together with ot</w:t>
            </w:r>
            <w:r w:rsidR="007B6A54">
              <w:rPr>
                <w:rFonts w:ascii="Comic Sans MS" w:hAnsi="Comic Sans MS" w:cs="Tahoma"/>
                <w:color w:val="FF0000"/>
                <w:sz w:val="20"/>
                <w:szCs w:val="20"/>
              </w:rPr>
              <w:t>hers and how they felt. at2 (</w:t>
            </w:r>
            <w:proofErr w:type="spellStart"/>
            <w:r w:rsidR="007B6A54">
              <w:rPr>
                <w:rFonts w:ascii="Comic Sans MS" w:hAnsi="Comic Sans MS" w:cs="Tahoma"/>
                <w:color w:val="FF0000"/>
                <w:sz w:val="20"/>
                <w:szCs w:val="20"/>
              </w:rPr>
              <w:t>i</w:t>
            </w:r>
            <w:proofErr w:type="spellEnd"/>
            <w:proofErr w:type="gramStart"/>
            <w:r w:rsidR="007B6A54">
              <w:rPr>
                <w:rFonts w:ascii="Comic Sans MS" w:hAnsi="Comic Sans MS" w:cs="Tahoma"/>
                <w:color w:val="FF0000"/>
                <w:sz w:val="20"/>
                <w:szCs w:val="20"/>
              </w:rPr>
              <w:t>)</w:t>
            </w:r>
            <w:proofErr w:type="gramEnd"/>
            <w:r w:rsidR="007B6A54">
              <w:rPr>
                <w:rFonts w:ascii="Comic Sans MS" w:hAnsi="Comic Sans MS" w:cs="Tahoma"/>
                <w:color w:val="FF0000"/>
                <w:sz w:val="20"/>
                <w:szCs w:val="20"/>
              </w:rPr>
              <w:br/>
            </w:r>
            <w:r w:rsidR="007B6A54" w:rsidRPr="007B6A54">
              <w:rPr>
                <w:rFonts w:ascii="Comic Sans MS" w:hAnsi="Comic Sans MS" w:cs="Tahoma"/>
                <w:color w:val="FF0000"/>
                <w:sz w:val="20"/>
                <w:szCs w:val="20"/>
              </w:rPr>
              <w:t>Children will be able to say what they wonder about the</w:t>
            </w:r>
            <w:r w:rsidR="007B6A54">
              <w:rPr>
                <w:rFonts w:ascii="Comic Sans MS" w:hAnsi="Comic Sans MS" w:cs="Tahoma"/>
                <w:color w:val="FF0000"/>
                <w:sz w:val="20"/>
                <w:szCs w:val="20"/>
              </w:rPr>
              <w:t xml:space="preserve"> </w:t>
            </w:r>
            <w:r w:rsidR="007B6A54" w:rsidRPr="007B6A54">
              <w:rPr>
                <w:rFonts w:ascii="Comic Sans MS" w:hAnsi="Comic Sans MS" w:cs="Tahoma"/>
                <w:color w:val="FF0000"/>
                <w:sz w:val="20"/>
                <w:szCs w:val="20"/>
              </w:rPr>
              <w:t>Recognise the story of Jesus with the children as a religious</w:t>
            </w:r>
            <w:r w:rsidR="007B6A54">
              <w:rPr>
                <w:rFonts w:ascii="Comic Sans MS" w:hAnsi="Comic Sans MS" w:cs="Tahoma"/>
                <w:color w:val="FF0000"/>
                <w:sz w:val="20"/>
                <w:szCs w:val="20"/>
              </w:rPr>
              <w:t xml:space="preserve"> story.  at1 (</w:t>
            </w:r>
            <w:proofErr w:type="spellStart"/>
            <w:r w:rsidR="007B6A54">
              <w:rPr>
                <w:rFonts w:ascii="Comic Sans MS" w:hAnsi="Comic Sans MS" w:cs="Tahoma"/>
                <w:color w:val="FF0000"/>
                <w:sz w:val="20"/>
                <w:szCs w:val="20"/>
              </w:rPr>
              <w:t>i</w:t>
            </w:r>
            <w:proofErr w:type="spellEnd"/>
            <w:r w:rsidR="007B6A54">
              <w:rPr>
                <w:rFonts w:ascii="Comic Sans MS" w:hAnsi="Comic Sans MS" w:cs="Tahoma"/>
                <w:color w:val="FF0000"/>
                <w:sz w:val="20"/>
                <w:szCs w:val="20"/>
              </w:rPr>
              <w:t>) l1</w:t>
            </w:r>
            <w:r w:rsidR="007B6A54">
              <w:rPr>
                <w:rFonts w:ascii="Comic Sans MS" w:hAnsi="Comic Sans MS" w:cs="Tahoma"/>
                <w:color w:val="FF0000"/>
                <w:sz w:val="20"/>
                <w:szCs w:val="20"/>
              </w:rPr>
              <w:br/>
            </w:r>
            <w:r w:rsidR="007B6A54" w:rsidRPr="007B6A54">
              <w:rPr>
                <w:rFonts w:ascii="Comic Sans MS" w:hAnsi="Comic Sans MS" w:cs="Tahoma"/>
                <w:color w:val="FF0000"/>
                <w:sz w:val="20"/>
                <w:szCs w:val="20"/>
              </w:rPr>
              <w:t>Recognise the phrase ‘The Lord be with you. And with your spirit’ and recognise the lectern and know how it is used and how at Mass people gather to share the stories of God’s love. at1 (ii) l1</w:t>
            </w:r>
            <w:r w:rsidR="007B6A54">
              <w:rPr>
                <w:rFonts w:ascii="Comic Sans MS" w:hAnsi="Comic Sans MS" w:cs="Tahoma"/>
                <w:color w:val="FF0000"/>
                <w:sz w:val="20"/>
                <w:szCs w:val="20"/>
              </w:rPr>
              <w:br/>
            </w:r>
            <w:r w:rsidR="007B6A54" w:rsidRPr="007B6A54">
              <w:rPr>
                <w:rFonts w:ascii="Comic Sans MS" w:hAnsi="Comic Sans MS" w:cs="Tahoma"/>
                <w:color w:val="FF0000"/>
                <w:sz w:val="20"/>
                <w:szCs w:val="20"/>
              </w:rPr>
              <w:t>Talk about their experience of v</w:t>
            </w:r>
            <w:r w:rsidR="007B6A54">
              <w:rPr>
                <w:rFonts w:ascii="Comic Sans MS" w:hAnsi="Comic Sans MS" w:cs="Tahoma"/>
                <w:color w:val="FF0000"/>
                <w:sz w:val="20"/>
                <w:szCs w:val="20"/>
              </w:rPr>
              <w:t xml:space="preserve">isiting church </w:t>
            </w:r>
            <w:r w:rsidR="007B6A54">
              <w:rPr>
                <w:rFonts w:ascii="Comic Sans MS" w:hAnsi="Comic Sans MS" w:cs="Tahoma"/>
                <w:color w:val="FF0000"/>
                <w:sz w:val="20"/>
                <w:szCs w:val="20"/>
              </w:rPr>
              <w:lastRenderedPageBreak/>
              <w:t>and listening to</w:t>
            </w:r>
            <w:r w:rsidR="007B6A54">
              <w:rPr>
                <w:rFonts w:ascii="Comic Sans MS" w:hAnsi="Comic Sans MS" w:cs="Tahoma"/>
                <w:color w:val="FF0000"/>
                <w:sz w:val="20"/>
                <w:szCs w:val="20"/>
              </w:rPr>
              <w:br/>
            </w:r>
            <w:r w:rsidR="007B6A54" w:rsidRPr="007B6A54">
              <w:rPr>
                <w:rFonts w:ascii="Comic Sans MS" w:hAnsi="Comic Sans MS" w:cs="Tahoma"/>
                <w:color w:val="FF0000"/>
                <w:sz w:val="20"/>
                <w:szCs w:val="20"/>
              </w:rPr>
              <w:t>God’s word. at2 (</w:t>
            </w:r>
            <w:proofErr w:type="spellStart"/>
            <w:r w:rsidR="007B6A54" w:rsidRPr="007B6A54">
              <w:rPr>
                <w:rFonts w:ascii="Comic Sans MS" w:hAnsi="Comic Sans MS" w:cs="Tahoma"/>
                <w:color w:val="FF0000"/>
                <w:sz w:val="20"/>
                <w:szCs w:val="20"/>
              </w:rPr>
              <w:t>i</w:t>
            </w:r>
            <w:proofErr w:type="spellEnd"/>
            <w:r w:rsidR="007B6A54" w:rsidRPr="007B6A54">
              <w:rPr>
                <w:rFonts w:ascii="Comic Sans MS" w:hAnsi="Comic Sans MS" w:cs="Tahoma"/>
                <w:color w:val="FF0000"/>
                <w:sz w:val="20"/>
                <w:szCs w:val="20"/>
              </w:rPr>
              <w:t>) l1enjoyment of being together. at2 (ii</w:t>
            </w:r>
            <w:proofErr w:type="gramStart"/>
            <w:r w:rsidR="007B6A54" w:rsidRPr="007B6A54">
              <w:rPr>
                <w:rFonts w:ascii="Comic Sans MS" w:hAnsi="Comic Sans MS" w:cs="Tahoma"/>
                <w:color w:val="FF0000"/>
                <w:sz w:val="20"/>
                <w:szCs w:val="20"/>
              </w:rPr>
              <w:t>)</w:t>
            </w:r>
            <w:proofErr w:type="gramEnd"/>
            <w:r w:rsidR="007B6A54">
              <w:rPr>
                <w:rFonts w:ascii="Comic Sans MS" w:hAnsi="Comic Sans MS" w:cs="Tahoma"/>
                <w:color w:val="FF0000"/>
                <w:sz w:val="20"/>
                <w:szCs w:val="20"/>
              </w:rPr>
              <w:br/>
            </w:r>
            <w:r w:rsidRPr="00681F4C">
              <w:rPr>
                <w:rFonts w:ascii="Comic Sans MS" w:hAnsi="Comic Sans MS" w:cs="Tahoma"/>
                <w:sz w:val="20"/>
                <w:szCs w:val="20"/>
                <w:u w:val="single"/>
              </w:rPr>
              <w:t>Easter</w:t>
            </w:r>
            <w:r w:rsidR="007B6A54">
              <w:rPr>
                <w:rFonts w:ascii="Comic Sans MS" w:hAnsi="Comic Sans MS" w:cs="Tahoma"/>
                <w:sz w:val="20"/>
                <w:szCs w:val="20"/>
                <w:u w:val="single"/>
              </w:rPr>
              <w:br/>
            </w:r>
            <w:r w:rsidR="007B6A54" w:rsidRPr="007B6A54">
              <w:rPr>
                <w:rFonts w:ascii="Comic Sans MS" w:hAnsi="Comic Sans MS" w:cs="Tahoma"/>
                <w:color w:val="FF0000"/>
                <w:sz w:val="20"/>
                <w:szCs w:val="20"/>
              </w:rPr>
              <w:t>Children will be able to talk about their own experience of</w:t>
            </w:r>
            <w:r w:rsidR="007B6A54">
              <w:rPr>
                <w:rFonts w:ascii="Comic Sans MS" w:hAnsi="Comic Sans MS" w:cs="Tahoma"/>
                <w:color w:val="FF0000"/>
                <w:sz w:val="20"/>
                <w:szCs w:val="20"/>
              </w:rPr>
              <w:t xml:space="preserve"> </w:t>
            </w:r>
            <w:r w:rsidR="007B6A54" w:rsidRPr="007B6A54">
              <w:rPr>
                <w:rFonts w:ascii="Comic Sans MS" w:hAnsi="Comic Sans MS" w:cs="Tahoma"/>
                <w:color w:val="FF0000"/>
                <w:sz w:val="20"/>
                <w:szCs w:val="20"/>
              </w:rPr>
              <w:t>‘growing’ and how they f</w:t>
            </w:r>
            <w:r w:rsidR="007B6A54">
              <w:rPr>
                <w:rFonts w:ascii="Comic Sans MS" w:hAnsi="Comic Sans MS" w:cs="Tahoma"/>
                <w:color w:val="FF0000"/>
                <w:sz w:val="20"/>
                <w:szCs w:val="20"/>
              </w:rPr>
              <w:t>eel about ‘growing’. at2 (I) l1</w:t>
            </w:r>
            <w:r w:rsidR="007B6A54">
              <w:rPr>
                <w:rFonts w:ascii="Comic Sans MS" w:hAnsi="Comic Sans MS" w:cs="Tahoma"/>
                <w:color w:val="FF0000"/>
                <w:sz w:val="20"/>
                <w:szCs w:val="20"/>
              </w:rPr>
              <w:br/>
            </w:r>
            <w:r w:rsidR="007B6A54" w:rsidRPr="007B6A54">
              <w:rPr>
                <w:rFonts w:ascii="Comic Sans MS" w:hAnsi="Comic Sans MS" w:cs="Tahoma"/>
                <w:color w:val="FF0000"/>
                <w:sz w:val="20"/>
                <w:szCs w:val="20"/>
              </w:rPr>
              <w:t xml:space="preserve">Children will be able to say </w:t>
            </w:r>
            <w:r w:rsidR="007B6A54">
              <w:rPr>
                <w:rFonts w:ascii="Comic Sans MS" w:hAnsi="Comic Sans MS" w:cs="Tahoma"/>
                <w:color w:val="FF0000"/>
                <w:sz w:val="20"/>
                <w:szCs w:val="20"/>
              </w:rPr>
              <w:t xml:space="preserve">what they wonder about growing, </w:t>
            </w:r>
            <w:r w:rsidR="007B6A54" w:rsidRPr="007B6A54">
              <w:rPr>
                <w:rFonts w:ascii="Comic Sans MS" w:hAnsi="Comic Sans MS" w:cs="Tahoma"/>
                <w:color w:val="FF0000"/>
                <w:sz w:val="20"/>
                <w:szCs w:val="20"/>
              </w:rPr>
              <w:t>themselves and in nature. at2 (ii) l1</w:t>
            </w:r>
            <w:r w:rsidR="007B6A54">
              <w:rPr>
                <w:rFonts w:ascii="Comic Sans MS" w:hAnsi="Comic Sans MS" w:cs="Tahoma"/>
                <w:color w:val="FF0000"/>
                <w:sz w:val="20"/>
                <w:szCs w:val="20"/>
              </w:rPr>
              <w:br/>
            </w:r>
            <w:r w:rsidR="00E15E72" w:rsidRPr="00E15E72">
              <w:rPr>
                <w:rFonts w:ascii="Comic Sans MS" w:hAnsi="Comic Sans MS" w:cs="Tahoma"/>
                <w:color w:val="FF0000"/>
                <w:sz w:val="20"/>
                <w:szCs w:val="20"/>
              </w:rPr>
              <w:t>Children will be able to recog</w:t>
            </w:r>
            <w:r w:rsidR="00E15E72">
              <w:rPr>
                <w:rFonts w:ascii="Comic Sans MS" w:hAnsi="Comic Sans MS" w:cs="Tahoma"/>
                <w:color w:val="FF0000"/>
                <w:sz w:val="20"/>
                <w:szCs w:val="20"/>
              </w:rPr>
              <w:t xml:space="preserve">nise the stories of Good Friday </w:t>
            </w:r>
            <w:r w:rsidR="00E15E72" w:rsidRPr="00E15E72">
              <w:rPr>
                <w:rFonts w:ascii="Comic Sans MS" w:hAnsi="Comic Sans MS" w:cs="Tahoma"/>
                <w:color w:val="FF0000"/>
                <w:sz w:val="20"/>
                <w:szCs w:val="20"/>
              </w:rPr>
              <w:t>and Easter Sunday. at1 (</w:t>
            </w:r>
            <w:proofErr w:type="spellStart"/>
            <w:r w:rsidR="00E15E72" w:rsidRPr="00E15E72">
              <w:rPr>
                <w:rFonts w:ascii="Comic Sans MS" w:hAnsi="Comic Sans MS" w:cs="Tahoma"/>
                <w:color w:val="FF0000"/>
                <w:sz w:val="20"/>
                <w:szCs w:val="20"/>
              </w:rPr>
              <w:t>i</w:t>
            </w:r>
            <w:proofErr w:type="spellEnd"/>
            <w:r w:rsidR="00E15E72" w:rsidRPr="00E15E72">
              <w:rPr>
                <w:rFonts w:ascii="Comic Sans MS" w:hAnsi="Comic Sans MS" w:cs="Tahoma"/>
                <w:color w:val="FF0000"/>
                <w:sz w:val="20"/>
                <w:szCs w:val="20"/>
              </w:rPr>
              <w:t>) l1</w:t>
            </w:r>
            <w:r w:rsidR="00E15E72">
              <w:rPr>
                <w:rFonts w:ascii="Comic Sans MS" w:hAnsi="Comic Sans MS" w:cs="Tahoma"/>
                <w:color w:val="FF0000"/>
                <w:sz w:val="20"/>
                <w:szCs w:val="20"/>
              </w:rPr>
              <w:br/>
            </w:r>
            <w:r w:rsidR="00E15E72" w:rsidRPr="00E15E72">
              <w:rPr>
                <w:rFonts w:ascii="Comic Sans MS" w:hAnsi="Comic Sans MS" w:cs="Tahoma"/>
                <w:color w:val="FF0000"/>
                <w:sz w:val="20"/>
                <w:szCs w:val="20"/>
              </w:rPr>
              <w:t>Children will be able to recognise the Cross, the words of the</w:t>
            </w:r>
            <w:r w:rsidR="00E15E72">
              <w:rPr>
                <w:rFonts w:ascii="Comic Sans MS" w:hAnsi="Comic Sans MS" w:cs="Tahoma"/>
                <w:color w:val="FF0000"/>
                <w:sz w:val="20"/>
                <w:szCs w:val="20"/>
              </w:rPr>
              <w:t xml:space="preserve"> </w:t>
            </w:r>
            <w:r w:rsidR="00E15E72" w:rsidRPr="00E15E72">
              <w:rPr>
                <w:rFonts w:ascii="Comic Sans MS" w:hAnsi="Comic Sans MS" w:cs="Tahoma"/>
                <w:color w:val="FF0000"/>
                <w:sz w:val="20"/>
                <w:szCs w:val="20"/>
              </w:rPr>
              <w:t>sign of the cross and</w:t>
            </w:r>
            <w:r w:rsidR="00E15E72">
              <w:rPr>
                <w:rFonts w:ascii="Comic Sans MS" w:hAnsi="Comic Sans MS" w:cs="Tahoma"/>
                <w:color w:val="FF0000"/>
                <w:sz w:val="20"/>
                <w:szCs w:val="20"/>
              </w:rPr>
              <w:t xml:space="preserve"> the Easter garden. at1 (ii) l1</w:t>
            </w:r>
            <w:r w:rsidR="00E15E72">
              <w:rPr>
                <w:rFonts w:ascii="Comic Sans MS" w:hAnsi="Comic Sans MS" w:cs="Tahoma"/>
                <w:color w:val="FF0000"/>
                <w:sz w:val="20"/>
                <w:szCs w:val="20"/>
              </w:rPr>
              <w:br/>
            </w:r>
            <w:r w:rsidR="00E15E72" w:rsidRPr="00E15E72">
              <w:rPr>
                <w:rFonts w:ascii="Comic Sans MS" w:hAnsi="Comic Sans MS" w:cs="Tahoma"/>
                <w:color w:val="FF0000"/>
                <w:sz w:val="20"/>
                <w:szCs w:val="20"/>
              </w:rPr>
              <w:t>Children will be able to recognise that Christians try to ‘grow more like Jesus’ particularly during lent. at1(iii)</w:t>
            </w:r>
          </w:p>
        </w:tc>
        <w:tc>
          <w:tcPr>
            <w:tcW w:w="4449" w:type="dxa"/>
          </w:tcPr>
          <w:p w:rsidR="00352E11" w:rsidRPr="00352E11" w:rsidRDefault="007B6437" w:rsidP="00352E11">
            <w:pPr>
              <w:tabs>
                <w:tab w:val="left" w:pos="1035"/>
              </w:tabs>
              <w:rPr>
                <w:rFonts w:ascii="Comic Sans MS" w:hAnsi="Comic Sans MS" w:cs="Tahoma"/>
                <w:color w:val="FF0000"/>
                <w:sz w:val="20"/>
                <w:szCs w:val="20"/>
              </w:rPr>
            </w:pPr>
            <w:r w:rsidRPr="00681F4C">
              <w:rPr>
                <w:rFonts w:ascii="Comic Sans MS" w:hAnsi="Comic Sans MS" w:cs="Tahoma"/>
                <w:sz w:val="20"/>
                <w:szCs w:val="20"/>
                <w:u w:val="single"/>
              </w:rPr>
              <w:lastRenderedPageBreak/>
              <w:t>Good News</w:t>
            </w:r>
            <w:r w:rsidR="00352E11">
              <w:rPr>
                <w:rFonts w:ascii="Comic Sans MS" w:hAnsi="Comic Sans MS" w:cs="Tahoma"/>
                <w:sz w:val="20"/>
                <w:szCs w:val="20"/>
                <w:u w:val="single"/>
              </w:rPr>
              <w:br/>
            </w:r>
            <w:r w:rsidR="00352E11" w:rsidRPr="00352E11">
              <w:rPr>
                <w:rFonts w:ascii="Comic Sans MS" w:hAnsi="Comic Sans MS" w:cs="Tahoma"/>
                <w:color w:val="FF0000"/>
                <w:sz w:val="20"/>
                <w:szCs w:val="20"/>
              </w:rPr>
              <w:t>Children will be able to tal</w:t>
            </w:r>
            <w:r w:rsidR="00352E11">
              <w:rPr>
                <w:rFonts w:ascii="Comic Sans MS" w:hAnsi="Comic Sans MS" w:cs="Tahoma"/>
                <w:color w:val="FF0000"/>
                <w:sz w:val="20"/>
                <w:szCs w:val="20"/>
              </w:rPr>
              <w:t xml:space="preserve">k about how they feel when they </w:t>
            </w:r>
            <w:r w:rsidR="00352E11" w:rsidRPr="00352E11">
              <w:rPr>
                <w:rFonts w:ascii="Comic Sans MS" w:hAnsi="Comic Sans MS" w:cs="Tahoma"/>
                <w:color w:val="FF0000"/>
                <w:sz w:val="20"/>
                <w:szCs w:val="20"/>
              </w:rPr>
              <w:t>have good news to share. at2</w:t>
            </w:r>
            <w:r w:rsidR="00352E11">
              <w:rPr>
                <w:rFonts w:ascii="Comic Sans MS" w:hAnsi="Comic Sans MS" w:cs="Tahoma"/>
                <w:color w:val="FF0000"/>
                <w:sz w:val="20"/>
                <w:szCs w:val="20"/>
              </w:rPr>
              <w:t xml:space="preserve"> (</w:t>
            </w:r>
            <w:proofErr w:type="spellStart"/>
            <w:r w:rsidR="00352E11">
              <w:rPr>
                <w:rFonts w:ascii="Comic Sans MS" w:hAnsi="Comic Sans MS" w:cs="Tahoma"/>
                <w:color w:val="FF0000"/>
                <w:sz w:val="20"/>
                <w:szCs w:val="20"/>
              </w:rPr>
              <w:t>i</w:t>
            </w:r>
            <w:proofErr w:type="spellEnd"/>
            <w:r w:rsidR="00352E11">
              <w:rPr>
                <w:rFonts w:ascii="Comic Sans MS" w:hAnsi="Comic Sans MS" w:cs="Tahoma"/>
                <w:color w:val="FF0000"/>
                <w:sz w:val="20"/>
                <w:szCs w:val="20"/>
              </w:rPr>
              <w:t>) l1</w:t>
            </w:r>
            <w:r w:rsidR="00352E11">
              <w:rPr>
                <w:rFonts w:ascii="Comic Sans MS" w:hAnsi="Comic Sans MS" w:cs="Tahoma"/>
                <w:color w:val="FF0000"/>
                <w:sz w:val="20"/>
                <w:szCs w:val="20"/>
              </w:rPr>
              <w:br/>
            </w:r>
            <w:r w:rsidR="00352E11" w:rsidRPr="00352E11">
              <w:rPr>
                <w:rFonts w:ascii="Comic Sans MS" w:hAnsi="Comic Sans MS" w:cs="Tahoma"/>
                <w:color w:val="FF0000"/>
                <w:sz w:val="20"/>
                <w:szCs w:val="20"/>
              </w:rPr>
              <w:t>Children will be able to say</w:t>
            </w:r>
            <w:r w:rsidR="00352E11">
              <w:rPr>
                <w:rFonts w:ascii="Comic Sans MS" w:hAnsi="Comic Sans MS" w:cs="Tahoma"/>
                <w:color w:val="FF0000"/>
                <w:sz w:val="20"/>
                <w:szCs w:val="20"/>
              </w:rPr>
              <w:t xml:space="preserve"> what they wonder about the joy </w:t>
            </w:r>
            <w:r w:rsidR="00352E11" w:rsidRPr="00352E11">
              <w:rPr>
                <w:rFonts w:ascii="Comic Sans MS" w:hAnsi="Comic Sans MS" w:cs="Tahoma"/>
                <w:color w:val="FF0000"/>
                <w:sz w:val="20"/>
                <w:szCs w:val="20"/>
              </w:rPr>
              <w:t>good news brings. at2 (ii) l1</w:t>
            </w:r>
            <w:r w:rsidR="00352E11">
              <w:rPr>
                <w:rFonts w:ascii="Comic Sans MS" w:hAnsi="Comic Sans MS" w:cs="Tahoma"/>
                <w:color w:val="FF0000"/>
                <w:sz w:val="20"/>
                <w:szCs w:val="20"/>
              </w:rPr>
              <w:br/>
            </w:r>
            <w:r w:rsidR="00352E11" w:rsidRPr="00352E11">
              <w:rPr>
                <w:rFonts w:ascii="Comic Sans MS" w:hAnsi="Comic Sans MS" w:cs="Tahoma"/>
                <w:color w:val="FF0000"/>
                <w:sz w:val="20"/>
                <w:szCs w:val="20"/>
              </w:rPr>
              <w:t>Recognise the Pentecost story as a religious story. at1 (</w:t>
            </w:r>
            <w:proofErr w:type="spellStart"/>
            <w:r w:rsidR="00352E11" w:rsidRPr="00352E11">
              <w:rPr>
                <w:rFonts w:ascii="Comic Sans MS" w:hAnsi="Comic Sans MS" w:cs="Tahoma"/>
                <w:color w:val="FF0000"/>
                <w:sz w:val="20"/>
                <w:szCs w:val="20"/>
              </w:rPr>
              <w:t>i</w:t>
            </w:r>
            <w:proofErr w:type="spellEnd"/>
            <w:r w:rsidR="00352E11" w:rsidRPr="00352E11">
              <w:rPr>
                <w:rFonts w:ascii="Comic Sans MS" w:hAnsi="Comic Sans MS" w:cs="Tahoma"/>
                <w:color w:val="FF0000"/>
                <w:sz w:val="20"/>
                <w:szCs w:val="20"/>
              </w:rPr>
              <w:t>) Use some religious word</w:t>
            </w:r>
            <w:r w:rsidR="00352E11">
              <w:rPr>
                <w:rFonts w:ascii="Comic Sans MS" w:hAnsi="Comic Sans MS" w:cs="Tahoma"/>
                <w:color w:val="FF0000"/>
                <w:sz w:val="20"/>
                <w:szCs w:val="20"/>
              </w:rPr>
              <w:t xml:space="preserve">s such as Pentecost, Good News, </w:t>
            </w:r>
            <w:r w:rsidR="00352E11" w:rsidRPr="00352E11">
              <w:rPr>
                <w:rFonts w:ascii="Comic Sans MS" w:hAnsi="Comic Sans MS" w:cs="Tahoma"/>
                <w:color w:val="FF0000"/>
                <w:sz w:val="20"/>
                <w:szCs w:val="20"/>
              </w:rPr>
              <w:t>alleluia</w:t>
            </w:r>
            <w:r w:rsidR="00352E11">
              <w:rPr>
                <w:rFonts w:ascii="Comic Sans MS" w:hAnsi="Comic Sans MS" w:cs="Tahoma"/>
                <w:color w:val="FF0000"/>
                <w:sz w:val="20"/>
                <w:szCs w:val="20"/>
              </w:rPr>
              <w:t xml:space="preserve">, Easter, holy spirit. at1 (ii) </w:t>
            </w:r>
            <w:r w:rsidR="00352E11">
              <w:rPr>
                <w:rFonts w:ascii="Comic Sans MS" w:hAnsi="Comic Sans MS" w:cs="Tahoma"/>
                <w:color w:val="FF0000"/>
                <w:sz w:val="20"/>
                <w:szCs w:val="20"/>
              </w:rPr>
              <w:br/>
            </w:r>
            <w:r w:rsidR="00352E11" w:rsidRPr="00352E11">
              <w:rPr>
                <w:rFonts w:ascii="Comic Sans MS" w:hAnsi="Comic Sans MS" w:cs="Tahoma"/>
                <w:color w:val="FF0000"/>
                <w:sz w:val="20"/>
                <w:szCs w:val="20"/>
              </w:rPr>
              <w:t>Recognise that Christians are happy at Pentecost and go to church to cel</w:t>
            </w:r>
            <w:r w:rsidR="00352E11">
              <w:rPr>
                <w:rFonts w:ascii="Comic Sans MS" w:hAnsi="Comic Sans MS" w:cs="Tahoma"/>
                <w:color w:val="FF0000"/>
                <w:sz w:val="20"/>
                <w:szCs w:val="20"/>
              </w:rPr>
              <w:t>ebrate the Good News. at1 (iii</w:t>
            </w:r>
            <w:proofErr w:type="gramStart"/>
            <w:r w:rsidR="00352E11">
              <w:rPr>
                <w:rFonts w:ascii="Comic Sans MS" w:hAnsi="Comic Sans MS" w:cs="Tahoma"/>
                <w:color w:val="FF0000"/>
                <w:sz w:val="20"/>
                <w:szCs w:val="20"/>
              </w:rPr>
              <w:t>)</w:t>
            </w:r>
            <w:proofErr w:type="gramEnd"/>
            <w:r w:rsidR="00352E11">
              <w:rPr>
                <w:rFonts w:ascii="Comic Sans MS" w:hAnsi="Comic Sans MS" w:cs="Tahoma"/>
                <w:color w:val="FF0000"/>
                <w:sz w:val="20"/>
                <w:szCs w:val="20"/>
              </w:rPr>
              <w:br/>
            </w:r>
            <w:r w:rsidR="00352E11" w:rsidRPr="00352E11">
              <w:rPr>
                <w:rFonts w:ascii="Comic Sans MS" w:hAnsi="Comic Sans MS" w:cs="Tahoma"/>
                <w:color w:val="FF0000"/>
                <w:sz w:val="20"/>
                <w:szCs w:val="20"/>
              </w:rPr>
              <w:t>Talk about how they feel wh</w:t>
            </w:r>
            <w:r w:rsidR="00352E11">
              <w:rPr>
                <w:rFonts w:ascii="Comic Sans MS" w:hAnsi="Comic Sans MS" w:cs="Tahoma"/>
                <w:color w:val="FF0000"/>
                <w:sz w:val="20"/>
                <w:szCs w:val="20"/>
              </w:rPr>
              <w:t>en they hear Good News. at2 (</w:t>
            </w:r>
            <w:proofErr w:type="spellStart"/>
            <w:r w:rsidR="00352E11">
              <w:rPr>
                <w:rFonts w:ascii="Comic Sans MS" w:hAnsi="Comic Sans MS" w:cs="Tahoma"/>
                <w:color w:val="FF0000"/>
                <w:sz w:val="20"/>
                <w:szCs w:val="20"/>
              </w:rPr>
              <w:t>i</w:t>
            </w:r>
            <w:proofErr w:type="spellEnd"/>
            <w:proofErr w:type="gramStart"/>
            <w:r w:rsidR="00352E11">
              <w:rPr>
                <w:rFonts w:ascii="Comic Sans MS" w:hAnsi="Comic Sans MS" w:cs="Tahoma"/>
                <w:color w:val="FF0000"/>
                <w:sz w:val="20"/>
                <w:szCs w:val="20"/>
              </w:rPr>
              <w:t>)</w:t>
            </w:r>
            <w:proofErr w:type="gramEnd"/>
            <w:r w:rsidR="00352E11">
              <w:rPr>
                <w:rFonts w:ascii="Comic Sans MS" w:hAnsi="Comic Sans MS" w:cs="Tahoma"/>
                <w:color w:val="FF0000"/>
                <w:sz w:val="20"/>
                <w:szCs w:val="20"/>
              </w:rPr>
              <w:br/>
            </w:r>
            <w:r w:rsidR="00352E11" w:rsidRPr="00352E11">
              <w:rPr>
                <w:rFonts w:ascii="Comic Sans MS" w:hAnsi="Comic Sans MS" w:cs="Tahoma"/>
                <w:color w:val="FF0000"/>
                <w:sz w:val="20"/>
                <w:szCs w:val="20"/>
              </w:rPr>
              <w:t>Say what they wonder a</w:t>
            </w:r>
            <w:r w:rsidR="00352E11">
              <w:rPr>
                <w:rFonts w:ascii="Comic Sans MS" w:hAnsi="Comic Sans MS" w:cs="Tahoma"/>
                <w:color w:val="FF0000"/>
                <w:sz w:val="20"/>
                <w:szCs w:val="20"/>
              </w:rPr>
              <w:t xml:space="preserve">bout Pentecost Day and the Holy </w:t>
            </w:r>
            <w:r w:rsidR="00352E11" w:rsidRPr="00352E11">
              <w:rPr>
                <w:rFonts w:ascii="Comic Sans MS" w:hAnsi="Comic Sans MS" w:cs="Tahoma"/>
                <w:color w:val="FF0000"/>
                <w:sz w:val="20"/>
                <w:szCs w:val="20"/>
              </w:rPr>
              <w:t>spirit. at2 (ii</w:t>
            </w:r>
            <w:proofErr w:type="gramStart"/>
            <w:r w:rsidR="00352E11" w:rsidRPr="00352E11">
              <w:rPr>
                <w:rFonts w:ascii="Comic Sans MS" w:hAnsi="Comic Sans MS" w:cs="Tahoma"/>
                <w:color w:val="FF0000"/>
                <w:sz w:val="20"/>
                <w:szCs w:val="20"/>
              </w:rPr>
              <w:t>)</w:t>
            </w:r>
            <w:proofErr w:type="gramEnd"/>
            <w:r w:rsidR="00352E11">
              <w:rPr>
                <w:rFonts w:ascii="Comic Sans MS" w:hAnsi="Comic Sans MS" w:cs="Tahoma"/>
                <w:sz w:val="20"/>
                <w:szCs w:val="20"/>
                <w:u w:val="single"/>
              </w:rPr>
              <w:br/>
            </w:r>
            <w:r w:rsidRPr="00681F4C">
              <w:rPr>
                <w:rFonts w:ascii="Comic Sans MS" w:hAnsi="Comic Sans MS" w:cs="Tahoma"/>
                <w:sz w:val="20"/>
                <w:szCs w:val="20"/>
                <w:u w:val="single"/>
              </w:rPr>
              <w:t>Friends</w:t>
            </w:r>
            <w:r w:rsidR="00352E11">
              <w:rPr>
                <w:rFonts w:ascii="Comic Sans MS" w:hAnsi="Comic Sans MS" w:cs="Tahoma"/>
                <w:color w:val="FF0000"/>
                <w:sz w:val="20"/>
                <w:szCs w:val="20"/>
              </w:rPr>
              <w:br/>
            </w:r>
            <w:r w:rsidR="00352E11" w:rsidRPr="00352E11">
              <w:rPr>
                <w:rFonts w:ascii="Comic Sans MS" w:hAnsi="Comic Sans MS" w:cs="Tahoma"/>
                <w:color w:val="FF0000"/>
                <w:sz w:val="20"/>
                <w:szCs w:val="20"/>
              </w:rPr>
              <w:t>Children will be able to talk about their experiences and feelings about what a friend is and making friends and whe</w:t>
            </w:r>
            <w:r w:rsidR="00352E11">
              <w:rPr>
                <w:rFonts w:ascii="Comic Sans MS" w:hAnsi="Comic Sans MS" w:cs="Tahoma"/>
                <w:color w:val="FF0000"/>
                <w:sz w:val="20"/>
                <w:szCs w:val="20"/>
              </w:rPr>
              <w:t>n friendships go wrong. at2 (</w:t>
            </w:r>
            <w:proofErr w:type="spellStart"/>
            <w:r w:rsidR="00352E11">
              <w:rPr>
                <w:rFonts w:ascii="Comic Sans MS" w:hAnsi="Comic Sans MS" w:cs="Tahoma"/>
                <w:color w:val="FF0000"/>
                <w:sz w:val="20"/>
                <w:szCs w:val="20"/>
              </w:rPr>
              <w:t>i</w:t>
            </w:r>
            <w:proofErr w:type="spellEnd"/>
            <w:proofErr w:type="gramStart"/>
            <w:r w:rsidR="00352E11">
              <w:rPr>
                <w:rFonts w:ascii="Comic Sans MS" w:hAnsi="Comic Sans MS" w:cs="Tahoma"/>
                <w:color w:val="FF0000"/>
                <w:sz w:val="20"/>
                <w:szCs w:val="20"/>
              </w:rPr>
              <w:t>)</w:t>
            </w:r>
            <w:proofErr w:type="gramEnd"/>
            <w:r w:rsidR="00352E11">
              <w:rPr>
                <w:rFonts w:ascii="Comic Sans MS" w:hAnsi="Comic Sans MS" w:cs="Tahoma"/>
                <w:color w:val="FF0000"/>
                <w:sz w:val="20"/>
                <w:szCs w:val="20"/>
              </w:rPr>
              <w:br/>
            </w:r>
            <w:r w:rsidR="00352E11" w:rsidRPr="00352E11">
              <w:rPr>
                <w:rFonts w:ascii="Comic Sans MS" w:hAnsi="Comic Sans MS" w:cs="Tahoma"/>
                <w:color w:val="FF0000"/>
                <w:sz w:val="20"/>
                <w:szCs w:val="20"/>
              </w:rPr>
              <w:t>Children will be able to</w:t>
            </w:r>
            <w:r w:rsidR="00352E11">
              <w:rPr>
                <w:rFonts w:ascii="Comic Sans MS" w:hAnsi="Comic Sans MS" w:cs="Tahoma"/>
                <w:color w:val="FF0000"/>
                <w:sz w:val="20"/>
                <w:szCs w:val="20"/>
              </w:rPr>
              <w:t xml:space="preserve"> wonder about what makes people </w:t>
            </w:r>
            <w:r w:rsidR="00352E11" w:rsidRPr="00352E11">
              <w:rPr>
                <w:rFonts w:ascii="Comic Sans MS" w:hAnsi="Comic Sans MS" w:cs="Tahoma"/>
                <w:color w:val="FF0000"/>
                <w:sz w:val="20"/>
                <w:szCs w:val="20"/>
              </w:rPr>
              <w:t>friends. at2 (ii</w:t>
            </w:r>
            <w:proofErr w:type="gramStart"/>
            <w:r w:rsidR="00352E11" w:rsidRPr="00352E11">
              <w:rPr>
                <w:rFonts w:ascii="Comic Sans MS" w:hAnsi="Comic Sans MS" w:cs="Tahoma"/>
                <w:color w:val="FF0000"/>
                <w:sz w:val="20"/>
                <w:szCs w:val="20"/>
              </w:rPr>
              <w:t>)</w:t>
            </w:r>
            <w:proofErr w:type="gramEnd"/>
            <w:r w:rsidR="00352E11">
              <w:rPr>
                <w:rFonts w:ascii="Comic Sans MS" w:hAnsi="Comic Sans MS" w:cs="Tahoma"/>
                <w:color w:val="FF0000"/>
                <w:sz w:val="20"/>
                <w:szCs w:val="20"/>
              </w:rPr>
              <w:br/>
            </w:r>
            <w:r w:rsidR="00352E11" w:rsidRPr="00352E11">
              <w:rPr>
                <w:rFonts w:ascii="Comic Sans MS" w:hAnsi="Comic Sans MS" w:cs="Tahoma"/>
                <w:color w:val="FF0000"/>
                <w:sz w:val="20"/>
                <w:szCs w:val="20"/>
              </w:rPr>
              <w:t>Children will be able to recognise that Christians show love for one another because Jesus asked them to do so. at1 (iii) l1</w:t>
            </w:r>
          </w:p>
          <w:p w:rsidR="007B6437" w:rsidRPr="0047556F" w:rsidRDefault="00352E11" w:rsidP="001161BF">
            <w:pPr>
              <w:tabs>
                <w:tab w:val="left" w:pos="1035"/>
              </w:tabs>
              <w:rPr>
                <w:rFonts w:ascii="Comic Sans MS" w:hAnsi="Comic Sans MS" w:cs="Tahoma"/>
                <w:color w:val="FF0000"/>
                <w:sz w:val="20"/>
                <w:szCs w:val="20"/>
              </w:rPr>
            </w:pPr>
            <w:r w:rsidRPr="00352E11">
              <w:rPr>
                <w:rFonts w:ascii="Comic Sans MS" w:hAnsi="Comic Sans MS" w:cs="Tahoma"/>
                <w:color w:val="FF0000"/>
                <w:sz w:val="20"/>
                <w:szCs w:val="20"/>
              </w:rPr>
              <w:t>Children will be able to recogn</w:t>
            </w:r>
            <w:r>
              <w:rPr>
                <w:rFonts w:ascii="Comic Sans MS" w:hAnsi="Comic Sans MS" w:cs="Tahoma"/>
                <w:color w:val="FF0000"/>
                <w:sz w:val="20"/>
                <w:szCs w:val="20"/>
              </w:rPr>
              <w:t xml:space="preserve">ise Jesus’ rule for friends and </w:t>
            </w:r>
            <w:r w:rsidRPr="00352E11">
              <w:rPr>
                <w:rFonts w:ascii="Comic Sans MS" w:hAnsi="Comic Sans MS" w:cs="Tahoma"/>
                <w:color w:val="FF0000"/>
                <w:sz w:val="20"/>
                <w:szCs w:val="20"/>
              </w:rPr>
              <w:t>his words ‘love one another’. at1 (</w:t>
            </w:r>
            <w:proofErr w:type="spellStart"/>
            <w:r w:rsidRPr="00352E11">
              <w:rPr>
                <w:rFonts w:ascii="Comic Sans MS" w:hAnsi="Comic Sans MS" w:cs="Tahoma"/>
                <w:color w:val="FF0000"/>
                <w:sz w:val="20"/>
                <w:szCs w:val="20"/>
              </w:rPr>
              <w:t>i</w:t>
            </w:r>
            <w:proofErr w:type="spellEnd"/>
            <w:r w:rsidRPr="00352E11">
              <w:rPr>
                <w:rFonts w:ascii="Comic Sans MS" w:hAnsi="Comic Sans MS" w:cs="Tahoma"/>
                <w:color w:val="FF0000"/>
                <w:sz w:val="20"/>
                <w:szCs w:val="20"/>
              </w:rPr>
              <w:t>) l1</w:t>
            </w:r>
            <w:r>
              <w:rPr>
                <w:rFonts w:ascii="Comic Sans MS" w:hAnsi="Comic Sans MS" w:cs="Tahoma"/>
                <w:color w:val="FF0000"/>
                <w:sz w:val="20"/>
                <w:szCs w:val="20"/>
              </w:rPr>
              <w:br/>
            </w:r>
            <w:r w:rsidR="007B6437" w:rsidRPr="00681F4C">
              <w:rPr>
                <w:rFonts w:ascii="Comic Sans MS" w:hAnsi="Comic Sans MS" w:cs="Tahoma"/>
                <w:sz w:val="20"/>
                <w:szCs w:val="20"/>
                <w:u w:val="single"/>
              </w:rPr>
              <w:t>Universal Church</w:t>
            </w:r>
            <w:r w:rsidR="0047556F">
              <w:rPr>
                <w:rFonts w:ascii="Comic Sans MS" w:hAnsi="Comic Sans MS" w:cs="Tahoma"/>
                <w:sz w:val="20"/>
                <w:szCs w:val="20"/>
                <w:u w:val="single"/>
              </w:rPr>
              <w:br/>
            </w:r>
            <w:r w:rsidR="009806C4">
              <w:rPr>
                <w:rFonts w:ascii="Comic Sans MS" w:hAnsi="Comic Sans MS" w:cs="Tahoma"/>
                <w:color w:val="FF0000"/>
                <w:sz w:val="20"/>
                <w:szCs w:val="20"/>
              </w:rPr>
              <w:lastRenderedPageBreak/>
              <w:t>C</w:t>
            </w:r>
            <w:r w:rsidR="009806C4" w:rsidRPr="009806C4">
              <w:rPr>
                <w:rFonts w:ascii="Comic Sans MS" w:hAnsi="Comic Sans MS" w:cs="Tahoma"/>
                <w:color w:val="FF0000"/>
                <w:sz w:val="20"/>
                <w:szCs w:val="20"/>
              </w:rPr>
              <w:t>hildren will be able to talk about their own experiences of</w:t>
            </w:r>
            <w:r w:rsidR="009806C4">
              <w:rPr>
                <w:rFonts w:ascii="Comic Sans MS" w:hAnsi="Comic Sans MS" w:cs="Tahoma"/>
                <w:color w:val="FF0000"/>
                <w:sz w:val="20"/>
                <w:szCs w:val="20"/>
              </w:rPr>
              <w:t xml:space="preserve"> t</w:t>
            </w:r>
            <w:r w:rsidR="009806C4" w:rsidRPr="009806C4">
              <w:rPr>
                <w:rFonts w:ascii="Comic Sans MS" w:hAnsi="Comic Sans MS" w:cs="Tahoma"/>
                <w:color w:val="FF0000"/>
                <w:sz w:val="20"/>
                <w:szCs w:val="20"/>
              </w:rPr>
              <w:t>he world and what they love about our world. at2 (</w:t>
            </w:r>
            <w:proofErr w:type="spellStart"/>
            <w:r w:rsidR="009806C4" w:rsidRPr="009806C4">
              <w:rPr>
                <w:rFonts w:ascii="Comic Sans MS" w:hAnsi="Comic Sans MS" w:cs="Tahoma"/>
                <w:color w:val="FF0000"/>
                <w:sz w:val="20"/>
                <w:szCs w:val="20"/>
              </w:rPr>
              <w:t>i</w:t>
            </w:r>
            <w:proofErr w:type="spellEnd"/>
            <w:r w:rsidR="009806C4" w:rsidRPr="009806C4">
              <w:rPr>
                <w:rFonts w:ascii="Comic Sans MS" w:hAnsi="Comic Sans MS" w:cs="Tahoma"/>
                <w:color w:val="FF0000"/>
                <w:sz w:val="20"/>
                <w:szCs w:val="20"/>
              </w:rPr>
              <w:t>) l1</w:t>
            </w:r>
            <w:r w:rsidR="009806C4">
              <w:rPr>
                <w:rFonts w:ascii="Comic Sans MS" w:hAnsi="Comic Sans MS" w:cs="Tahoma"/>
                <w:color w:val="FF0000"/>
                <w:sz w:val="20"/>
                <w:szCs w:val="20"/>
              </w:rPr>
              <w:br/>
              <w:t>C</w:t>
            </w:r>
            <w:r w:rsidR="009806C4" w:rsidRPr="009806C4">
              <w:rPr>
                <w:rFonts w:ascii="Comic Sans MS" w:hAnsi="Comic Sans MS" w:cs="Tahoma"/>
                <w:color w:val="FF0000"/>
                <w:sz w:val="20"/>
                <w:szCs w:val="20"/>
              </w:rPr>
              <w:t>hildren will be able to wonder about what makes people</w:t>
            </w:r>
            <w:r w:rsidR="009806C4">
              <w:rPr>
                <w:rFonts w:ascii="Comic Sans MS" w:hAnsi="Comic Sans MS" w:cs="Tahoma"/>
                <w:color w:val="FF0000"/>
                <w:sz w:val="20"/>
                <w:szCs w:val="20"/>
              </w:rPr>
              <w:t xml:space="preserve"> </w:t>
            </w:r>
            <w:r w:rsidR="009806C4" w:rsidRPr="009806C4">
              <w:rPr>
                <w:rFonts w:ascii="Comic Sans MS" w:hAnsi="Comic Sans MS" w:cs="Tahoma"/>
                <w:color w:val="FF0000"/>
                <w:sz w:val="20"/>
                <w:szCs w:val="20"/>
              </w:rPr>
              <w:t>friends. at2 (ii</w:t>
            </w:r>
            <w:proofErr w:type="gramStart"/>
            <w:r w:rsidR="009806C4" w:rsidRPr="009806C4">
              <w:rPr>
                <w:rFonts w:ascii="Comic Sans MS" w:hAnsi="Comic Sans MS" w:cs="Tahoma"/>
                <w:color w:val="FF0000"/>
                <w:sz w:val="20"/>
                <w:szCs w:val="20"/>
              </w:rPr>
              <w:t>)</w:t>
            </w:r>
            <w:proofErr w:type="gramEnd"/>
            <w:r w:rsidR="009806C4">
              <w:rPr>
                <w:rFonts w:ascii="Comic Sans MS" w:hAnsi="Comic Sans MS" w:cs="Tahoma"/>
                <w:color w:val="FF0000"/>
                <w:sz w:val="20"/>
                <w:szCs w:val="20"/>
              </w:rPr>
              <w:br/>
              <w:t>C</w:t>
            </w:r>
            <w:r w:rsidR="009806C4" w:rsidRPr="009806C4">
              <w:rPr>
                <w:rFonts w:ascii="Comic Sans MS" w:hAnsi="Comic Sans MS" w:cs="Tahoma"/>
                <w:color w:val="FF0000"/>
                <w:sz w:val="20"/>
                <w:szCs w:val="20"/>
              </w:rPr>
              <w:t>hildren will be able to say what fills them with wonder</w:t>
            </w:r>
            <w:r w:rsidR="009806C4">
              <w:rPr>
                <w:rFonts w:ascii="Comic Sans MS" w:hAnsi="Comic Sans MS" w:cs="Tahoma"/>
                <w:color w:val="FF0000"/>
                <w:sz w:val="20"/>
                <w:szCs w:val="20"/>
              </w:rPr>
              <w:t xml:space="preserve"> </w:t>
            </w:r>
            <w:r w:rsidR="009806C4" w:rsidRPr="009806C4">
              <w:rPr>
                <w:rFonts w:ascii="Comic Sans MS" w:hAnsi="Comic Sans MS" w:cs="Tahoma"/>
                <w:color w:val="FF0000"/>
                <w:sz w:val="20"/>
                <w:szCs w:val="20"/>
              </w:rPr>
              <w:t>about the world. at2 (ii) l1</w:t>
            </w:r>
            <w:r w:rsidR="001161BF">
              <w:rPr>
                <w:rFonts w:ascii="Comic Sans MS" w:hAnsi="Comic Sans MS" w:cs="Tahoma"/>
                <w:color w:val="FF0000"/>
                <w:sz w:val="20"/>
                <w:szCs w:val="20"/>
              </w:rPr>
              <w:br/>
              <w:t>C</w:t>
            </w:r>
            <w:r w:rsidR="001161BF" w:rsidRPr="001161BF">
              <w:rPr>
                <w:rFonts w:ascii="Comic Sans MS" w:hAnsi="Comic Sans MS" w:cs="Tahoma"/>
                <w:color w:val="FF0000"/>
                <w:sz w:val="20"/>
                <w:szCs w:val="20"/>
              </w:rPr>
              <w:t xml:space="preserve">hildren will recognise some words and </w:t>
            </w:r>
            <w:r w:rsidR="001161BF">
              <w:rPr>
                <w:rFonts w:ascii="Comic Sans MS" w:hAnsi="Comic Sans MS" w:cs="Tahoma"/>
                <w:color w:val="FF0000"/>
                <w:sz w:val="20"/>
                <w:szCs w:val="20"/>
              </w:rPr>
              <w:t xml:space="preserve">phrases from the </w:t>
            </w:r>
            <w:r w:rsidR="001161BF" w:rsidRPr="001161BF">
              <w:rPr>
                <w:rFonts w:ascii="Comic Sans MS" w:hAnsi="Comic Sans MS" w:cs="Tahoma"/>
                <w:color w:val="FF0000"/>
                <w:sz w:val="20"/>
                <w:szCs w:val="20"/>
              </w:rPr>
              <w:t>Psalms. at1 (</w:t>
            </w:r>
            <w:proofErr w:type="spellStart"/>
            <w:r w:rsidR="001161BF" w:rsidRPr="001161BF">
              <w:rPr>
                <w:rFonts w:ascii="Comic Sans MS" w:hAnsi="Comic Sans MS" w:cs="Tahoma"/>
                <w:color w:val="FF0000"/>
                <w:sz w:val="20"/>
                <w:szCs w:val="20"/>
              </w:rPr>
              <w:t>i</w:t>
            </w:r>
            <w:proofErr w:type="spellEnd"/>
            <w:r w:rsidR="001161BF" w:rsidRPr="001161BF">
              <w:rPr>
                <w:rFonts w:ascii="Comic Sans MS" w:hAnsi="Comic Sans MS" w:cs="Tahoma"/>
                <w:color w:val="FF0000"/>
                <w:sz w:val="20"/>
                <w:szCs w:val="20"/>
              </w:rPr>
              <w:t>) l1</w:t>
            </w:r>
            <w:r w:rsidR="001161BF">
              <w:rPr>
                <w:rFonts w:ascii="Comic Sans MS" w:hAnsi="Comic Sans MS" w:cs="Tahoma"/>
                <w:color w:val="FF0000"/>
                <w:sz w:val="20"/>
                <w:szCs w:val="20"/>
              </w:rPr>
              <w:br/>
              <w:t>C</w:t>
            </w:r>
            <w:r w:rsidR="001161BF" w:rsidRPr="001161BF">
              <w:rPr>
                <w:rFonts w:ascii="Comic Sans MS" w:hAnsi="Comic Sans MS" w:cs="Tahoma"/>
                <w:color w:val="FF0000"/>
                <w:sz w:val="20"/>
                <w:szCs w:val="20"/>
              </w:rPr>
              <w:t>hildren will recognise that people want to take care of the world and share with others because they believe that God said, “take care of my world!”. at1 (iii) l1</w:t>
            </w:r>
            <w:r w:rsidR="001161BF">
              <w:rPr>
                <w:rFonts w:ascii="Comic Sans MS" w:hAnsi="Comic Sans MS" w:cs="Tahoma"/>
                <w:color w:val="FF0000"/>
                <w:sz w:val="20"/>
                <w:szCs w:val="20"/>
              </w:rPr>
              <w:br/>
              <w:t>C</w:t>
            </w:r>
            <w:r w:rsidR="001161BF" w:rsidRPr="001161BF">
              <w:rPr>
                <w:rFonts w:ascii="Comic Sans MS" w:hAnsi="Comic Sans MS" w:cs="Tahoma"/>
                <w:color w:val="FF0000"/>
                <w:sz w:val="20"/>
                <w:szCs w:val="20"/>
              </w:rPr>
              <w:t xml:space="preserve">hildren will be able to say what they wonder about and </w:t>
            </w:r>
            <w:r w:rsidR="001161BF">
              <w:rPr>
                <w:rFonts w:ascii="Comic Sans MS" w:hAnsi="Comic Sans MS" w:cs="Tahoma"/>
                <w:color w:val="FF0000"/>
                <w:sz w:val="20"/>
                <w:szCs w:val="20"/>
              </w:rPr>
              <w:t xml:space="preserve">how </w:t>
            </w:r>
            <w:r w:rsidR="001161BF" w:rsidRPr="001161BF">
              <w:rPr>
                <w:rFonts w:ascii="Comic Sans MS" w:hAnsi="Comic Sans MS" w:cs="Tahoma"/>
                <w:color w:val="FF0000"/>
                <w:sz w:val="20"/>
                <w:szCs w:val="20"/>
              </w:rPr>
              <w:t>we can all work together to care for the world. at2 (ii) l1</w:t>
            </w:r>
          </w:p>
        </w:tc>
      </w:tr>
      <w:tr w:rsidR="000C3EBF" w:rsidRPr="00B432E9" w:rsidTr="007D3F27">
        <w:tc>
          <w:tcPr>
            <w:tcW w:w="1951" w:type="dxa"/>
          </w:tcPr>
          <w:p w:rsidR="000C3EBF" w:rsidRPr="00291B06" w:rsidRDefault="000C3EBF" w:rsidP="00A25EDB">
            <w:pPr>
              <w:tabs>
                <w:tab w:val="left" w:pos="1035"/>
              </w:tabs>
              <w:jc w:val="center"/>
              <w:rPr>
                <w:rFonts w:ascii="Tahoma" w:hAnsi="Tahoma" w:cs="Tahoma"/>
                <w:b/>
              </w:rPr>
            </w:pPr>
            <w:r w:rsidRPr="00291B06">
              <w:rPr>
                <w:rFonts w:ascii="Tahoma" w:hAnsi="Tahoma" w:cs="Tahoma"/>
                <w:b/>
              </w:rPr>
              <w:lastRenderedPageBreak/>
              <w:t>English</w:t>
            </w:r>
          </w:p>
        </w:tc>
        <w:tc>
          <w:tcPr>
            <w:tcW w:w="4394" w:type="dxa"/>
          </w:tcPr>
          <w:p w:rsidR="000C3EBF" w:rsidRPr="007B6437" w:rsidRDefault="0096228D" w:rsidP="00A25EDB">
            <w:pPr>
              <w:tabs>
                <w:tab w:val="left" w:pos="1035"/>
              </w:tabs>
              <w:jc w:val="center"/>
              <w:rPr>
                <w:rFonts w:ascii="Comic Sans MS" w:hAnsi="Comic Sans MS" w:cs="Tahoma"/>
                <w:sz w:val="20"/>
                <w:szCs w:val="20"/>
              </w:rPr>
            </w:pPr>
            <w:r w:rsidRPr="007B6437">
              <w:rPr>
                <w:rFonts w:ascii="Comic Sans MS" w:hAnsi="Comic Sans MS" w:cs="Tahoma"/>
                <w:sz w:val="20"/>
                <w:szCs w:val="20"/>
              </w:rPr>
              <w:t>Phonics</w:t>
            </w:r>
            <w:r w:rsidR="00BF34CE" w:rsidRPr="007B6437">
              <w:rPr>
                <w:rFonts w:ascii="Comic Sans MS" w:hAnsi="Comic Sans MS" w:cs="Tahoma"/>
                <w:sz w:val="20"/>
                <w:szCs w:val="20"/>
              </w:rPr>
              <w:t xml:space="preserve"> – Read, Write, Inc.</w:t>
            </w:r>
          </w:p>
        </w:tc>
        <w:tc>
          <w:tcPr>
            <w:tcW w:w="4820" w:type="dxa"/>
          </w:tcPr>
          <w:p w:rsidR="000C3EBF" w:rsidRPr="007B6437" w:rsidRDefault="0096228D" w:rsidP="00A25EDB">
            <w:pPr>
              <w:tabs>
                <w:tab w:val="left" w:pos="1035"/>
              </w:tabs>
              <w:jc w:val="center"/>
              <w:rPr>
                <w:rFonts w:ascii="Comic Sans MS" w:hAnsi="Comic Sans MS" w:cs="Tahoma"/>
                <w:sz w:val="20"/>
                <w:szCs w:val="20"/>
              </w:rPr>
            </w:pPr>
            <w:r w:rsidRPr="007B6437">
              <w:rPr>
                <w:rFonts w:ascii="Comic Sans MS" w:hAnsi="Comic Sans MS" w:cs="Tahoma"/>
                <w:sz w:val="20"/>
                <w:szCs w:val="20"/>
              </w:rPr>
              <w:t>Phonics</w:t>
            </w:r>
            <w:r w:rsidR="00BF34CE" w:rsidRPr="007B6437">
              <w:rPr>
                <w:rFonts w:ascii="Comic Sans MS" w:hAnsi="Comic Sans MS" w:cs="Tahoma"/>
                <w:sz w:val="20"/>
                <w:szCs w:val="20"/>
              </w:rPr>
              <w:t xml:space="preserve"> – Read, Write, Inc.</w:t>
            </w:r>
          </w:p>
        </w:tc>
        <w:tc>
          <w:tcPr>
            <w:tcW w:w="4449" w:type="dxa"/>
          </w:tcPr>
          <w:p w:rsidR="000C3EBF" w:rsidRPr="007B6437" w:rsidRDefault="0096228D" w:rsidP="00A25EDB">
            <w:pPr>
              <w:tabs>
                <w:tab w:val="left" w:pos="1035"/>
              </w:tabs>
              <w:jc w:val="center"/>
              <w:rPr>
                <w:rFonts w:ascii="Comic Sans MS" w:hAnsi="Comic Sans MS" w:cs="Tahoma"/>
                <w:sz w:val="20"/>
                <w:szCs w:val="20"/>
              </w:rPr>
            </w:pPr>
            <w:r w:rsidRPr="007B6437">
              <w:rPr>
                <w:rFonts w:ascii="Comic Sans MS" w:hAnsi="Comic Sans MS" w:cs="Tahoma"/>
                <w:sz w:val="20"/>
                <w:szCs w:val="20"/>
              </w:rPr>
              <w:t>Phonics</w:t>
            </w:r>
            <w:r w:rsidR="00BF34CE" w:rsidRPr="007B6437">
              <w:rPr>
                <w:rFonts w:ascii="Comic Sans MS" w:hAnsi="Comic Sans MS" w:cs="Tahoma"/>
                <w:sz w:val="20"/>
                <w:szCs w:val="20"/>
              </w:rPr>
              <w:t xml:space="preserve"> – Read, Write, Inc.</w:t>
            </w:r>
          </w:p>
        </w:tc>
      </w:tr>
      <w:tr w:rsidR="000C3EBF" w:rsidRPr="00B432E9" w:rsidTr="007D3F27">
        <w:trPr>
          <w:trHeight w:val="1451"/>
        </w:trPr>
        <w:tc>
          <w:tcPr>
            <w:tcW w:w="1951" w:type="dxa"/>
          </w:tcPr>
          <w:p w:rsidR="000C3EBF" w:rsidRPr="00291B06" w:rsidRDefault="000C3EBF" w:rsidP="00A25EDB">
            <w:pPr>
              <w:tabs>
                <w:tab w:val="left" w:pos="1035"/>
              </w:tabs>
              <w:jc w:val="center"/>
              <w:rPr>
                <w:rFonts w:ascii="Tahoma" w:hAnsi="Tahoma" w:cs="Tahoma"/>
                <w:b/>
              </w:rPr>
            </w:pPr>
            <w:r w:rsidRPr="00291B06">
              <w:rPr>
                <w:rFonts w:ascii="Tahoma" w:hAnsi="Tahoma" w:cs="Tahoma"/>
                <w:b/>
              </w:rPr>
              <w:t>Maths</w:t>
            </w:r>
          </w:p>
        </w:tc>
        <w:tc>
          <w:tcPr>
            <w:tcW w:w="4394" w:type="dxa"/>
          </w:tcPr>
          <w:p w:rsidR="000C3EBF"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Counts actions or objects which cannot be moved.</w:t>
            </w:r>
          </w:p>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Counts up to three or four objects by saying one number</w:t>
            </w:r>
            <w:r>
              <w:rPr>
                <w:rFonts w:ascii="Comic Sans MS" w:hAnsi="Comic Sans MS" w:cs="HelveticaNeue-Light"/>
                <w:sz w:val="20"/>
                <w:szCs w:val="20"/>
              </w:rPr>
              <w:t xml:space="preserve"> </w:t>
            </w:r>
            <w:r w:rsidRPr="007B6437">
              <w:rPr>
                <w:rFonts w:ascii="Comic Sans MS" w:hAnsi="Comic Sans MS" w:cs="HelveticaNeue-Light"/>
                <w:sz w:val="20"/>
                <w:szCs w:val="20"/>
              </w:rPr>
              <w:t>name for each item.</w:t>
            </w:r>
          </w:p>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Recognise some numerals of personal significance.</w:t>
            </w:r>
          </w:p>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Recognises numerals 1 to 5.</w:t>
            </w:r>
          </w:p>
          <w:p w:rsid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Uses the language of ‘more’ and ‘fewer’ to compare two sets of objects.</w:t>
            </w:r>
          </w:p>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Beginning to use mathematical names for ‘solid’ 3D shapes</w:t>
            </w:r>
            <w:r>
              <w:rPr>
                <w:rFonts w:ascii="Comic Sans MS" w:hAnsi="Comic Sans MS" w:cs="HelveticaNeue-Light"/>
                <w:sz w:val="20"/>
                <w:szCs w:val="20"/>
              </w:rPr>
              <w:t xml:space="preserve"> </w:t>
            </w:r>
            <w:r w:rsidRPr="007B6437">
              <w:rPr>
                <w:rFonts w:ascii="Comic Sans MS" w:hAnsi="Comic Sans MS" w:cs="HelveticaNeue-Light"/>
                <w:sz w:val="20"/>
                <w:szCs w:val="20"/>
              </w:rPr>
              <w:t>and ‘flat’ 2D shapes, and mathematical terms to describe</w:t>
            </w:r>
            <w:r>
              <w:rPr>
                <w:rFonts w:ascii="Comic Sans MS" w:hAnsi="Comic Sans MS" w:cs="HelveticaNeue-Light"/>
                <w:sz w:val="20"/>
                <w:szCs w:val="20"/>
              </w:rPr>
              <w:t xml:space="preserve"> </w:t>
            </w:r>
            <w:r w:rsidRPr="007B6437">
              <w:rPr>
                <w:rFonts w:ascii="Comic Sans MS" w:hAnsi="Comic Sans MS" w:cs="HelveticaNeue-Light"/>
                <w:sz w:val="20"/>
                <w:szCs w:val="20"/>
              </w:rPr>
              <w:t>shapes.</w:t>
            </w:r>
          </w:p>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Selects a particular named shape.</w:t>
            </w:r>
          </w:p>
          <w:p w:rsidR="007B6437" w:rsidRPr="007B6437" w:rsidRDefault="007B6437" w:rsidP="007B6437">
            <w:pPr>
              <w:autoSpaceDE w:val="0"/>
              <w:autoSpaceDN w:val="0"/>
              <w:adjustRightInd w:val="0"/>
              <w:spacing w:after="0"/>
              <w:rPr>
                <w:rFonts w:ascii="Comic Sans MS" w:hAnsi="Comic Sans MS" w:cs="HelveticaNeue-Light"/>
                <w:sz w:val="20"/>
                <w:szCs w:val="20"/>
              </w:rPr>
            </w:pPr>
          </w:p>
          <w:p w:rsidR="007B6437" w:rsidRPr="007B6437" w:rsidRDefault="007B6437" w:rsidP="007B6437">
            <w:pPr>
              <w:autoSpaceDE w:val="0"/>
              <w:autoSpaceDN w:val="0"/>
              <w:adjustRightInd w:val="0"/>
              <w:spacing w:after="0"/>
              <w:rPr>
                <w:rFonts w:ascii="Comic Sans MS" w:hAnsi="Comic Sans MS" w:cs="HelveticaNeue-Light"/>
                <w:sz w:val="20"/>
                <w:szCs w:val="20"/>
              </w:rPr>
            </w:pPr>
          </w:p>
        </w:tc>
        <w:tc>
          <w:tcPr>
            <w:tcW w:w="4820" w:type="dxa"/>
          </w:tcPr>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lastRenderedPageBreak/>
              <w:t>Counts objects to 10, and beginning to count beyond 10.</w:t>
            </w:r>
          </w:p>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Counts out up to six objects from a larger group.</w:t>
            </w:r>
            <w:r w:rsidRPr="007B6437">
              <w:rPr>
                <w:rFonts w:ascii="Comic Sans MS" w:hAnsi="Comic Sans MS" w:cs="HelveticaNeue-Light"/>
                <w:sz w:val="20"/>
                <w:szCs w:val="20"/>
              </w:rPr>
              <w:br/>
            </w:r>
            <w:r>
              <w:rPr>
                <w:rFonts w:ascii="Comic Sans MS" w:hAnsi="Comic Sans MS" w:cs="HelveticaNeue-Light"/>
                <w:sz w:val="20"/>
                <w:szCs w:val="20"/>
              </w:rPr>
              <w:t xml:space="preserve">Selects the correct numeral to </w:t>
            </w:r>
            <w:r w:rsidRPr="007B6437">
              <w:rPr>
                <w:rFonts w:ascii="Comic Sans MS" w:hAnsi="Comic Sans MS" w:cs="HelveticaNeue-Light"/>
                <w:sz w:val="20"/>
                <w:szCs w:val="20"/>
              </w:rPr>
              <w:t>represent 1 to 5, then 1 to 10</w:t>
            </w:r>
            <w:r>
              <w:rPr>
                <w:rFonts w:ascii="Comic Sans MS" w:hAnsi="Comic Sans MS" w:cs="HelveticaNeue-Light"/>
                <w:sz w:val="20"/>
                <w:szCs w:val="20"/>
              </w:rPr>
              <w:t xml:space="preserve"> </w:t>
            </w:r>
            <w:r w:rsidRPr="007B6437">
              <w:rPr>
                <w:rFonts w:ascii="Comic Sans MS" w:hAnsi="Comic Sans MS" w:cs="HelveticaNeue-Light"/>
                <w:sz w:val="20"/>
                <w:szCs w:val="20"/>
              </w:rPr>
              <w:t>objects. Counts an irregular arrangement of up to ten objects.</w:t>
            </w:r>
          </w:p>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Estimates how many objects they can see and checks by</w:t>
            </w:r>
            <w:r>
              <w:rPr>
                <w:rFonts w:ascii="Comic Sans MS" w:hAnsi="Comic Sans MS" w:cs="HelveticaNeue-Light"/>
                <w:sz w:val="20"/>
                <w:szCs w:val="20"/>
              </w:rPr>
              <w:t xml:space="preserve"> </w:t>
            </w:r>
            <w:r w:rsidRPr="007B6437">
              <w:rPr>
                <w:rFonts w:ascii="Comic Sans MS" w:hAnsi="Comic Sans MS" w:cs="HelveticaNeue-Light"/>
                <w:sz w:val="20"/>
                <w:szCs w:val="20"/>
              </w:rPr>
              <w:t>counting them.</w:t>
            </w:r>
          </w:p>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Can describe their relative position such as ‘</w:t>
            </w:r>
            <w:r w:rsidRPr="007B6437">
              <w:rPr>
                <w:rFonts w:ascii="Comic Sans MS" w:hAnsi="Comic Sans MS" w:cs="HelveticaNeue-LightItalic"/>
                <w:i/>
                <w:iCs/>
                <w:sz w:val="20"/>
                <w:szCs w:val="20"/>
              </w:rPr>
              <w:t>behind</w:t>
            </w:r>
            <w:r w:rsidRPr="007B6437">
              <w:rPr>
                <w:rFonts w:ascii="Comic Sans MS" w:hAnsi="Comic Sans MS" w:cs="HelveticaNeue-Light"/>
                <w:sz w:val="20"/>
                <w:szCs w:val="20"/>
              </w:rPr>
              <w:t>’ or</w:t>
            </w:r>
            <w:r>
              <w:rPr>
                <w:rFonts w:ascii="Comic Sans MS" w:hAnsi="Comic Sans MS" w:cs="HelveticaNeue-Light"/>
                <w:sz w:val="20"/>
                <w:szCs w:val="20"/>
              </w:rPr>
              <w:t xml:space="preserve"> </w:t>
            </w:r>
            <w:r w:rsidRPr="007B6437">
              <w:rPr>
                <w:rFonts w:ascii="Comic Sans MS" w:hAnsi="Comic Sans MS" w:cs="HelveticaNeue-Light"/>
                <w:sz w:val="20"/>
                <w:szCs w:val="20"/>
              </w:rPr>
              <w:t>‘</w:t>
            </w:r>
            <w:r w:rsidRPr="007B6437">
              <w:rPr>
                <w:rFonts w:ascii="Comic Sans MS" w:hAnsi="Comic Sans MS" w:cs="HelveticaNeue-LightItalic"/>
                <w:i/>
                <w:iCs/>
                <w:sz w:val="20"/>
                <w:szCs w:val="20"/>
              </w:rPr>
              <w:t>next to</w:t>
            </w:r>
            <w:r w:rsidRPr="007B6437">
              <w:rPr>
                <w:rFonts w:ascii="Comic Sans MS" w:hAnsi="Comic Sans MS" w:cs="HelveticaNeue-Light"/>
                <w:sz w:val="20"/>
                <w:szCs w:val="20"/>
              </w:rPr>
              <w:t>’.</w:t>
            </w:r>
          </w:p>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Orders two or three items by length or height.</w:t>
            </w:r>
          </w:p>
          <w:p w:rsid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Orders two items by weight or capacity.</w:t>
            </w:r>
          </w:p>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Uses familiar objects and common shapes to create and</w:t>
            </w:r>
            <w:r>
              <w:rPr>
                <w:rFonts w:ascii="Comic Sans MS" w:hAnsi="Comic Sans MS" w:cs="HelveticaNeue-Light"/>
                <w:sz w:val="20"/>
                <w:szCs w:val="20"/>
              </w:rPr>
              <w:t xml:space="preserve"> </w:t>
            </w:r>
            <w:r w:rsidRPr="007B6437">
              <w:rPr>
                <w:rFonts w:ascii="Comic Sans MS" w:hAnsi="Comic Sans MS" w:cs="HelveticaNeue-Light"/>
                <w:sz w:val="20"/>
                <w:szCs w:val="20"/>
              </w:rPr>
              <w:t>recreate patterns and build models.</w:t>
            </w:r>
          </w:p>
          <w:p w:rsidR="000C3EBF" w:rsidRPr="00D45512" w:rsidRDefault="007B6437" w:rsidP="00D45512">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lastRenderedPageBreak/>
              <w:t>Uses everyday language related to time.</w:t>
            </w:r>
          </w:p>
        </w:tc>
        <w:tc>
          <w:tcPr>
            <w:tcW w:w="4449" w:type="dxa"/>
          </w:tcPr>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lastRenderedPageBreak/>
              <w:t>Finds the total number of items in two groups by counting all</w:t>
            </w:r>
            <w:r>
              <w:rPr>
                <w:rFonts w:ascii="Comic Sans MS" w:hAnsi="Comic Sans MS" w:cs="HelveticaNeue-Light"/>
                <w:sz w:val="20"/>
                <w:szCs w:val="20"/>
              </w:rPr>
              <w:t xml:space="preserve"> </w:t>
            </w:r>
            <w:r w:rsidRPr="007B6437">
              <w:rPr>
                <w:rFonts w:ascii="Comic Sans MS" w:hAnsi="Comic Sans MS" w:cs="HelveticaNeue-Light"/>
                <w:sz w:val="20"/>
                <w:szCs w:val="20"/>
              </w:rPr>
              <w:t>of them.</w:t>
            </w:r>
          </w:p>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Says the number that is one more than a given number.</w:t>
            </w:r>
          </w:p>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Finds one more or one less from a group of up to five objects,</w:t>
            </w:r>
            <w:r>
              <w:rPr>
                <w:rFonts w:ascii="Comic Sans MS" w:hAnsi="Comic Sans MS" w:cs="HelveticaNeue-Light"/>
                <w:sz w:val="20"/>
                <w:szCs w:val="20"/>
              </w:rPr>
              <w:t xml:space="preserve"> </w:t>
            </w:r>
            <w:r w:rsidRPr="007B6437">
              <w:rPr>
                <w:rFonts w:ascii="Comic Sans MS" w:hAnsi="Comic Sans MS" w:cs="HelveticaNeue-Light"/>
                <w:sz w:val="20"/>
                <w:szCs w:val="20"/>
              </w:rPr>
              <w:t>then ten objects.</w:t>
            </w:r>
          </w:p>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In practical activities and discussion, beginning to use the</w:t>
            </w:r>
            <w:r>
              <w:rPr>
                <w:rFonts w:ascii="Comic Sans MS" w:hAnsi="Comic Sans MS" w:cs="HelveticaNeue-Light"/>
                <w:sz w:val="20"/>
                <w:szCs w:val="20"/>
              </w:rPr>
              <w:t xml:space="preserve"> </w:t>
            </w:r>
            <w:r w:rsidRPr="007B6437">
              <w:rPr>
                <w:rFonts w:ascii="Comic Sans MS" w:hAnsi="Comic Sans MS" w:cs="HelveticaNeue-Light"/>
                <w:sz w:val="20"/>
                <w:szCs w:val="20"/>
              </w:rPr>
              <w:t>vocabulary involved in adding and subtracting.</w:t>
            </w:r>
          </w:p>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Records, using marks that they can interpret and explain.</w:t>
            </w:r>
          </w:p>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Begins to identify own mathematical problems based on own</w:t>
            </w:r>
            <w:r>
              <w:rPr>
                <w:rFonts w:ascii="Comic Sans MS" w:hAnsi="Comic Sans MS" w:cs="HelveticaNeue-Light"/>
                <w:sz w:val="20"/>
                <w:szCs w:val="20"/>
              </w:rPr>
              <w:t xml:space="preserve"> </w:t>
            </w:r>
            <w:r w:rsidRPr="007B6437">
              <w:rPr>
                <w:rFonts w:ascii="Comic Sans MS" w:hAnsi="Comic Sans MS" w:cs="HelveticaNeue-Light"/>
                <w:sz w:val="20"/>
                <w:szCs w:val="20"/>
              </w:rPr>
              <w:t>interests and fascinations.</w:t>
            </w:r>
          </w:p>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lastRenderedPageBreak/>
              <w:t>Beginning to use everyday language related to money.</w:t>
            </w:r>
          </w:p>
          <w:p w:rsidR="007B6437" w:rsidRPr="007B6437" w:rsidRDefault="007B6437" w:rsidP="007B643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Orders and sequences familiar events.</w:t>
            </w:r>
          </w:p>
          <w:p w:rsidR="000C3EBF" w:rsidRPr="007D3F27" w:rsidRDefault="007B6437" w:rsidP="007D3F27">
            <w:pPr>
              <w:autoSpaceDE w:val="0"/>
              <w:autoSpaceDN w:val="0"/>
              <w:adjustRightInd w:val="0"/>
              <w:spacing w:after="0"/>
              <w:rPr>
                <w:rFonts w:ascii="Comic Sans MS" w:hAnsi="Comic Sans MS" w:cs="HelveticaNeue-Light"/>
                <w:sz w:val="20"/>
                <w:szCs w:val="20"/>
              </w:rPr>
            </w:pPr>
            <w:r w:rsidRPr="007B6437">
              <w:rPr>
                <w:rFonts w:ascii="Comic Sans MS" w:hAnsi="Comic Sans MS" w:cs="HelveticaNeue-Light"/>
                <w:sz w:val="20"/>
                <w:szCs w:val="20"/>
              </w:rPr>
              <w:t>Measures short periods of time in simple ways.</w:t>
            </w:r>
          </w:p>
        </w:tc>
      </w:tr>
      <w:tr w:rsidR="000C3EBF" w:rsidRPr="00B432E9" w:rsidTr="007D3F27">
        <w:tc>
          <w:tcPr>
            <w:tcW w:w="1951" w:type="dxa"/>
          </w:tcPr>
          <w:p w:rsidR="000C3EBF" w:rsidRPr="00291B06" w:rsidRDefault="000C3EBF" w:rsidP="00A25EDB">
            <w:pPr>
              <w:tabs>
                <w:tab w:val="left" w:pos="1035"/>
              </w:tabs>
              <w:jc w:val="center"/>
              <w:rPr>
                <w:rFonts w:ascii="Tahoma" w:hAnsi="Tahoma" w:cs="Tahoma"/>
                <w:b/>
              </w:rPr>
            </w:pPr>
            <w:r w:rsidRPr="00291B06">
              <w:rPr>
                <w:rFonts w:ascii="Tahoma" w:hAnsi="Tahoma" w:cs="Tahoma"/>
                <w:b/>
              </w:rPr>
              <w:lastRenderedPageBreak/>
              <w:t>Computing</w:t>
            </w:r>
          </w:p>
        </w:tc>
        <w:tc>
          <w:tcPr>
            <w:tcW w:w="4394" w:type="dxa"/>
          </w:tcPr>
          <w:p w:rsidR="00306600" w:rsidRPr="00306600" w:rsidRDefault="0031660E" w:rsidP="00306600">
            <w:pPr>
              <w:pStyle w:val="Body"/>
              <w:pBdr>
                <w:top w:val="nil"/>
                <w:left w:val="nil"/>
                <w:bottom w:val="nil"/>
                <w:right w:val="nil"/>
                <w:between w:val="nil"/>
                <w:bar w:val="nil"/>
              </w:pBdr>
              <w:rPr>
                <w:rFonts w:ascii="Comic Sans MS" w:eastAsia="Helvetica" w:hAnsi="Comic Sans MS" w:cs="Helvetica"/>
                <w:color w:val="FF0000"/>
                <w:position w:val="-2"/>
                <w:sz w:val="20"/>
                <w:lang w:val="en-GB"/>
              </w:rPr>
            </w:pPr>
            <w:r w:rsidRPr="00306600">
              <w:rPr>
                <w:rFonts w:ascii="Comic Sans MS" w:hAnsi="Comic Sans MS" w:cs="Tahoma"/>
                <w:sz w:val="20"/>
                <w:u w:val="single"/>
              </w:rPr>
              <w:t>Little Computers</w:t>
            </w:r>
            <w:r w:rsidR="00306600" w:rsidRPr="00306600">
              <w:rPr>
                <w:rFonts w:ascii="Comic Sans MS" w:hAnsi="Comic Sans MS" w:cs="Tahoma"/>
                <w:sz w:val="20"/>
                <w:u w:val="single"/>
              </w:rPr>
              <w:br/>
            </w:r>
            <w:r w:rsidR="00306600" w:rsidRPr="00306600">
              <w:rPr>
                <w:rFonts w:ascii="Comic Sans MS" w:eastAsia="Arial Unicode MS" w:hAnsi="Comic Sans MS" w:cs="Arial Unicode MS"/>
                <w:color w:val="FF0000"/>
                <w:sz w:val="20"/>
                <w:lang w:val="en-GB"/>
              </w:rPr>
              <w:t>DL1 - Recognise common uses of information technology beyond the school</w:t>
            </w:r>
          </w:p>
          <w:p w:rsidR="0031660E" w:rsidRPr="00306600" w:rsidRDefault="00306600" w:rsidP="00306600">
            <w:pPr>
              <w:pStyle w:val="Body"/>
              <w:pBdr>
                <w:top w:val="nil"/>
                <w:left w:val="nil"/>
                <w:bottom w:val="nil"/>
                <w:right w:val="nil"/>
                <w:between w:val="nil"/>
                <w:bar w:val="nil"/>
              </w:pBdr>
              <w:rPr>
                <w:rFonts w:ascii="Comic Sans MS" w:eastAsia="Helvetica" w:hAnsi="Comic Sans MS" w:cs="Helvetica"/>
                <w:color w:val="FF0000"/>
                <w:position w:val="-2"/>
                <w:sz w:val="20"/>
                <w:lang w:val="en-GB"/>
              </w:rPr>
            </w:pPr>
            <w:r w:rsidRPr="00306600">
              <w:rPr>
                <w:rFonts w:ascii="Comic Sans MS" w:eastAsia="Arial Unicode MS" w:hAnsi="Comic Sans MS" w:cs="Arial Unicode MS"/>
                <w:color w:val="FF0000"/>
                <w:sz w:val="20"/>
                <w:lang w:val="en-GB"/>
              </w:rPr>
              <w:t>IT 1 - Use technology purposefully to create, organise, store, manipulate and retrieve digital content</w:t>
            </w:r>
          </w:p>
          <w:p w:rsidR="00306600" w:rsidRPr="00306600" w:rsidRDefault="0031660E" w:rsidP="00306600">
            <w:pPr>
              <w:pStyle w:val="Body"/>
              <w:rPr>
                <w:rFonts w:ascii="Comic Sans MS" w:hAnsi="Comic Sans MS"/>
                <w:color w:val="FF0000"/>
                <w:sz w:val="20"/>
                <w:lang w:val="en-GB"/>
              </w:rPr>
            </w:pPr>
            <w:r w:rsidRPr="00306600">
              <w:rPr>
                <w:rFonts w:ascii="Comic Sans MS" w:hAnsi="Comic Sans MS" w:cs="Tahoma"/>
                <w:sz w:val="20"/>
                <w:u w:val="single"/>
              </w:rPr>
              <w:t>Junior Explorers</w:t>
            </w:r>
            <w:r w:rsidR="00306600" w:rsidRPr="00306600">
              <w:rPr>
                <w:rFonts w:ascii="Comic Sans MS" w:hAnsi="Comic Sans MS" w:cs="Tahoma"/>
                <w:sz w:val="20"/>
                <w:u w:val="single"/>
              </w:rPr>
              <w:br/>
            </w:r>
            <w:r w:rsidR="00306600" w:rsidRPr="00306600">
              <w:rPr>
                <w:rFonts w:ascii="Comic Sans MS" w:hAnsi="Comic Sans MS"/>
                <w:b/>
                <w:color w:val="FF0000"/>
                <w:sz w:val="20"/>
                <w:lang w:val="en-GB"/>
              </w:rPr>
              <w:t>CS1 -</w:t>
            </w:r>
            <w:r w:rsidR="00306600" w:rsidRPr="00306600">
              <w:rPr>
                <w:rFonts w:ascii="Comic Sans MS" w:hAnsi="Comic Sans MS"/>
                <w:color w:val="FF0000"/>
                <w:sz w:val="20"/>
                <w:lang w:val="en-GB"/>
              </w:rPr>
              <w:t xml:space="preserve"> Understand what algorithms are; how they are implemented as programs on digital devices; and that programs execute by following precise and unambiguous instructions</w:t>
            </w:r>
          </w:p>
          <w:p w:rsidR="00306600" w:rsidRPr="00306600" w:rsidRDefault="00306600" w:rsidP="00306600">
            <w:pPr>
              <w:pStyle w:val="Body"/>
              <w:rPr>
                <w:rFonts w:ascii="Comic Sans MS" w:hAnsi="Comic Sans MS"/>
                <w:color w:val="FF0000"/>
                <w:sz w:val="20"/>
                <w:lang w:val="en-GB"/>
              </w:rPr>
            </w:pPr>
            <w:r w:rsidRPr="00306600">
              <w:rPr>
                <w:rFonts w:ascii="Comic Sans MS" w:hAnsi="Comic Sans MS"/>
                <w:b/>
                <w:color w:val="FF0000"/>
                <w:sz w:val="20"/>
                <w:lang w:val="en-GB"/>
              </w:rPr>
              <w:t>CS2 -</w:t>
            </w:r>
            <w:r w:rsidRPr="00306600">
              <w:rPr>
                <w:rFonts w:ascii="Comic Sans MS" w:hAnsi="Comic Sans MS"/>
                <w:color w:val="FF0000"/>
                <w:sz w:val="20"/>
                <w:lang w:val="en-GB"/>
              </w:rPr>
              <w:t xml:space="preserve"> Create and debug simple programs</w:t>
            </w:r>
          </w:p>
          <w:p w:rsidR="0031660E" w:rsidRPr="007D3F27" w:rsidRDefault="00306600" w:rsidP="007D3F27">
            <w:pPr>
              <w:pStyle w:val="Body"/>
              <w:rPr>
                <w:rFonts w:ascii="Comic Sans MS" w:hAnsi="Comic Sans MS"/>
                <w:color w:val="FF0000"/>
                <w:sz w:val="20"/>
                <w:lang w:val="en-GB"/>
              </w:rPr>
            </w:pPr>
            <w:r w:rsidRPr="00306600">
              <w:rPr>
                <w:rFonts w:ascii="Comic Sans MS" w:hAnsi="Comic Sans MS"/>
                <w:b/>
                <w:color w:val="FF0000"/>
                <w:sz w:val="20"/>
                <w:lang w:val="en-GB"/>
              </w:rPr>
              <w:t>CS3 -</w:t>
            </w:r>
            <w:r w:rsidRPr="00306600">
              <w:rPr>
                <w:rFonts w:ascii="Comic Sans MS" w:hAnsi="Comic Sans MS"/>
                <w:color w:val="FF0000"/>
                <w:sz w:val="20"/>
                <w:lang w:val="en-GB"/>
              </w:rPr>
              <w:t xml:space="preserve"> Use logical reasoning to predict the behaviour of simple programs</w:t>
            </w:r>
          </w:p>
        </w:tc>
        <w:tc>
          <w:tcPr>
            <w:tcW w:w="4820" w:type="dxa"/>
          </w:tcPr>
          <w:p w:rsidR="000C3EBF" w:rsidRPr="00306600" w:rsidRDefault="0031660E" w:rsidP="00306600">
            <w:pPr>
              <w:pStyle w:val="Body"/>
              <w:rPr>
                <w:rFonts w:ascii="Comic Sans MS" w:hAnsi="Comic Sans MS"/>
                <w:sz w:val="20"/>
                <w:lang w:val="en-GB"/>
              </w:rPr>
            </w:pPr>
            <w:r w:rsidRPr="00306600">
              <w:rPr>
                <w:rFonts w:ascii="Comic Sans MS" w:hAnsi="Comic Sans MS" w:cs="Tahoma"/>
                <w:sz w:val="20"/>
                <w:u w:val="single"/>
              </w:rPr>
              <w:t xml:space="preserve">A is for Algorithm </w:t>
            </w:r>
            <w:r w:rsidR="00306600" w:rsidRPr="00306600">
              <w:rPr>
                <w:rFonts w:ascii="Comic Sans MS" w:hAnsi="Comic Sans MS" w:cs="Tahoma"/>
                <w:sz w:val="20"/>
                <w:u w:val="single"/>
              </w:rPr>
              <w:br/>
            </w:r>
            <w:r w:rsidR="00306600" w:rsidRPr="00306600">
              <w:rPr>
                <w:rFonts w:ascii="Comic Sans MS" w:hAnsi="Comic Sans MS"/>
                <w:b/>
                <w:color w:val="FF0000"/>
                <w:sz w:val="20"/>
                <w:lang w:val="en-GB"/>
              </w:rPr>
              <w:t>CS1 -</w:t>
            </w:r>
            <w:r w:rsidR="00306600" w:rsidRPr="00306600">
              <w:rPr>
                <w:rFonts w:ascii="Comic Sans MS" w:hAnsi="Comic Sans MS"/>
                <w:color w:val="FF0000"/>
                <w:sz w:val="20"/>
                <w:lang w:val="en-GB"/>
              </w:rPr>
              <w:t xml:space="preserve"> Understand what algorithms are; how they are implemented as programs on digital devices; and that programs execute by following precise and unambiguous instructions</w:t>
            </w:r>
          </w:p>
          <w:p w:rsidR="00306600" w:rsidRPr="00306600" w:rsidRDefault="003B48EF" w:rsidP="00306600">
            <w:pPr>
              <w:pStyle w:val="Body"/>
              <w:pBdr>
                <w:top w:val="nil"/>
                <w:left w:val="nil"/>
                <w:bottom w:val="nil"/>
                <w:right w:val="nil"/>
                <w:between w:val="nil"/>
                <w:bar w:val="nil"/>
              </w:pBdr>
              <w:rPr>
                <w:rFonts w:ascii="Comic Sans MS" w:eastAsia="Helvetica" w:hAnsi="Comic Sans MS" w:cs="Helvetica"/>
                <w:color w:val="FF0000"/>
                <w:position w:val="-2"/>
                <w:sz w:val="20"/>
                <w:lang w:val="en-GB"/>
              </w:rPr>
            </w:pPr>
            <w:r w:rsidRPr="00306600">
              <w:rPr>
                <w:rFonts w:ascii="Comic Sans MS" w:hAnsi="Comic Sans MS" w:cs="Tahoma"/>
                <w:sz w:val="20"/>
                <w:u w:val="single"/>
              </w:rPr>
              <w:t>Art Attack</w:t>
            </w:r>
            <w:r w:rsidR="00306600">
              <w:rPr>
                <w:rFonts w:ascii="Comic Sans MS" w:hAnsi="Comic Sans MS" w:cs="Tahoma"/>
                <w:sz w:val="20"/>
                <w:u w:val="single"/>
              </w:rPr>
              <w:br/>
            </w:r>
            <w:r w:rsidR="00306600" w:rsidRPr="00306600">
              <w:rPr>
                <w:rFonts w:ascii="Comic Sans MS" w:eastAsia="Arial Unicode MS" w:hAnsi="Comic Sans MS" w:cs="Arial Unicode MS"/>
                <w:b/>
                <w:color w:val="FF0000"/>
                <w:sz w:val="20"/>
                <w:lang w:val="en-GB"/>
              </w:rPr>
              <w:t>DL1</w:t>
            </w:r>
            <w:r w:rsidR="00306600" w:rsidRPr="00306600">
              <w:rPr>
                <w:rFonts w:ascii="Comic Sans MS" w:eastAsia="Arial Unicode MS" w:hAnsi="Comic Sans MS" w:cs="Arial Unicode MS"/>
                <w:color w:val="FF0000"/>
                <w:sz w:val="20"/>
                <w:lang w:val="en-GB"/>
              </w:rPr>
              <w:t xml:space="preserve"> - Recognise common uses of information technology beyond the school</w:t>
            </w:r>
          </w:p>
          <w:p w:rsidR="00306600" w:rsidRPr="00306600" w:rsidRDefault="00306600" w:rsidP="00306600">
            <w:pPr>
              <w:pStyle w:val="Body"/>
              <w:pBdr>
                <w:top w:val="nil"/>
                <w:left w:val="nil"/>
                <w:bottom w:val="nil"/>
                <w:right w:val="nil"/>
                <w:between w:val="nil"/>
                <w:bar w:val="nil"/>
              </w:pBdr>
              <w:rPr>
                <w:rFonts w:ascii="Comic Sans MS" w:eastAsia="Helvetica" w:hAnsi="Comic Sans MS" w:cs="Helvetica"/>
                <w:color w:val="FF0000"/>
                <w:position w:val="-2"/>
                <w:sz w:val="20"/>
                <w:lang w:val="en-GB"/>
              </w:rPr>
            </w:pPr>
            <w:r w:rsidRPr="00306600">
              <w:rPr>
                <w:rFonts w:ascii="Comic Sans MS" w:eastAsia="Arial Unicode MS" w:hAnsi="Comic Sans MS" w:cs="Arial Unicode MS"/>
                <w:b/>
                <w:color w:val="FF0000"/>
                <w:sz w:val="20"/>
                <w:lang w:val="en-GB"/>
              </w:rPr>
              <w:t>IT 1</w:t>
            </w:r>
            <w:r w:rsidRPr="00306600">
              <w:rPr>
                <w:rFonts w:ascii="Comic Sans MS" w:eastAsia="Arial Unicode MS" w:hAnsi="Comic Sans MS" w:cs="Arial Unicode MS"/>
                <w:color w:val="FF0000"/>
                <w:sz w:val="20"/>
                <w:lang w:val="en-GB"/>
              </w:rPr>
              <w:t xml:space="preserve"> - Use technology purposefully to create, organise, store, manipulate and retrieve digital content</w:t>
            </w:r>
          </w:p>
          <w:p w:rsidR="0031660E" w:rsidRPr="00306600" w:rsidRDefault="0031660E" w:rsidP="00306600">
            <w:pPr>
              <w:tabs>
                <w:tab w:val="left" w:pos="1035"/>
              </w:tabs>
              <w:rPr>
                <w:rFonts w:ascii="Comic Sans MS" w:hAnsi="Comic Sans MS" w:cs="Tahoma"/>
                <w:sz w:val="20"/>
                <w:szCs w:val="20"/>
              </w:rPr>
            </w:pPr>
          </w:p>
        </w:tc>
        <w:tc>
          <w:tcPr>
            <w:tcW w:w="4449" w:type="dxa"/>
          </w:tcPr>
          <w:p w:rsidR="000C3EBF" w:rsidRPr="00306600" w:rsidRDefault="003B48EF" w:rsidP="00306600">
            <w:pPr>
              <w:pStyle w:val="Body"/>
              <w:rPr>
                <w:rFonts w:ascii="Calibri" w:hAnsi="Calibri"/>
                <w:szCs w:val="22"/>
                <w:lang w:val="en-GB"/>
              </w:rPr>
            </w:pPr>
            <w:r w:rsidRPr="00306600">
              <w:rPr>
                <w:rFonts w:ascii="Comic Sans MS" w:hAnsi="Comic Sans MS" w:cs="Tahoma"/>
                <w:sz w:val="20"/>
                <w:u w:val="single"/>
              </w:rPr>
              <w:t>Fantastic Tales</w:t>
            </w:r>
            <w:r w:rsidR="00306600">
              <w:rPr>
                <w:rFonts w:ascii="Comic Sans MS" w:hAnsi="Comic Sans MS" w:cs="Tahoma"/>
                <w:sz w:val="20"/>
                <w:u w:val="single"/>
              </w:rPr>
              <w:br/>
            </w:r>
            <w:r w:rsidR="00306600" w:rsidRPr="00306600">
              <w:rPr>
                <w:rFonts w:ascii="Comic Sans MS" w:hAnsi="Comic Sans MS"/>
                <w:b/>
                <w:color w:val="FF0000"/>
                <w:sz w:val="20"/>
                <w:lang w:val="en-GB"/>
              </w:rPr>
              <w:t>DL2 -</w:t>
            </w:r>
            <w:r w:rsidR="00306600" w:rsidRPr="00306600">
              <w:rPr>
                <w:rFonts w:ascii="Comic Sans MS" w:hAnsi="Comic Sans MS"/>
                <w:color w:val="FF0000"/>
                <w:sz w:val="20"/>
                <w:lang w:val="en-GB"/>
              </w:rPr>
              <w:t xml:space="preserve"> Use technology safely and respectfully, keeping personal information private; identify where to go for help and support when they have concerns about content or contact on the internet or other online technologies.</w:t>
            </w:r>
          </w:p>
          <w:p w:rsidR="00306600" w:rsidRPr="00306600" w:rsidRDefault="003B48EF" w:rsidP="00306600">
            <w:pPr>
              <w:pStyle w:val="Body"/>
              <w:pBdr>
                <w:top w:val="nil"/>
                <w:left w:val="nil"/>
                <w:bottom w:val="nil"/>
                <w:right w:val="nil"/>
                <w:between w:val="nil"/>
                <w:bar w:val="nil"/>
              </w:pBdr>
              <w:rPr>
                <w:rFonts w:ascii="Comic Sans MS" w:eastAsia="Helvetica" w:hAnsi="Comic Sans MS" w:cs="Helvetica"/>
                <w:color w:val="FF0000"/>
                <w:position w:val="-2"/>
                <w:sz w:val="20"/>
                <w:lang w:val="en-GB"/>
              </w:rPr>
            </w:pPr>
            <w:r w:rsidRPr="00306600">
              <w:rPr>
                <w:rFonts w:ascii="Comic Sans MS" w:hAnsi="Comic Sans MS" w:cs="Tahoma"/>
                <w:sz w:val="20"/>
                <w:u w:val="single"/>
              </w:rPr>
              <w:t>Let’s Celebrate</w:t>
            </w:r>
            <w:r w:rsidR="00306600">
              <w:rPr>
                <w:rFonts w:ascii="Comic Sans MS" w:hAnsi="Comic Sans MS" w:cs="Tahoma"/>
                <w:sz w:val="20"/>
                <w:u w:val="single"/>
              </w:rPr>
              <w:br/>
            </w:r>
            <w:r w:rsidR="00306600" w:rsidRPr="00306600">
              <w:rPr>
                <w:rFonts w:ascii="Comic Sans MS" w:hAnsi="Comic Sans MS"/>
                <w:b/>
                <w:color w:val="FF0000"/>
                <w:sz w:val="20"/>
                <w:lang w:val="en-GB"/>
              </w:rPr>
              <w:t>DL1</w:t>
            </w:r>
            <w:r w:rsidR="00306600" w:rsidRPr="00306600">
              <w:rPr>
                <w:rFonts w:ascii="Comic Sans MS" w:hAnsi="Comic Sans MS"/>
                <w:color w:val="FF0000"/>
                <w:sz w:val="20"/>
                <w:lang w:val="en-GB"/>
              </w:rPr>
              <w:t xml:space="preserve"> - Recognise common uses of information technology beyond the school</w:t>
            </w:r>
          </w:p>
          <w:p w:rsidR="00306600" w:rsidRPr="00306600" w:rsidRDefault="00306600" w:rsidP="00306600">
            <w:pPr>
              <w:pStyle w:val="Body"/>
              <w:pBdr>
                <w:top w:val="nil"/>
                <w:left w:val="nil"/>
                <w:bottom w:val="nil"/>
                <w:right w:val="nil"/>
                <w:between w:val="nil"/>
                <w:bar w:val="nil"/>
              </w:pBdr>
              <w:rPr>
                <w:rFonts w:ascii="Comic Sans MS" w:eastAsia="Helvetica" w:hAnsi="Comic Sans MS" w:cs="Helvetica"/>
                <w:color w:val="FF0000"/>
                <w:position w:val="-2"/>
                <w:sz w:val="20"/>
                <w:lang w:val="en-GB"/>
              </w:rPr>
            </w:pPr>
            <w:r w:rsidRPr="00306600">
              <w:rPr>
                <w:rFonts w:ascii="Comic Sans MS" w:hAnsi="Comic Sans MS"/>
                <w:b/>
                <w:color w:val="FF0000"/>
                <w:sz w:val="20"/>
                <w:lang w:val="en-GB"/>
              </w:rPr>
              <w:t>IT 1</w:t>
            </w:r>
            <w:r w:rsidRPr="00306600">
              <w:rPr>
                <w:rFonts w:ascii="Comic Sans MS" w:hAnsi="Comic Sans MS"/>
                <w:color w:val="FF0000"/>
                <w:sz w:val="20"/>
                <w:lang w:val="en-GB"/>
              </w:rPr>
              <w:t xml:space="preserve"> - Use technology purposefully to create, organise, store, manipulate and retrieve digital content</w:t>
            </w:r>
          </w:p>
          <w:p w:rsidR="003B48EF" w:rsidRPr="00306600" w:rsidRDefault="003B48EF" w:rsidP="003B48EF">
            <w:pPr>
              <w:tabs>
                <w:tab w:val="left" w:pos="1035"/>
              </w:tabs>
              <w:rPr>
                <w:rFonts w:ascii="Comic Sans MS" w:hAnsi="Comic Sans MS" w:cs="Tahoma"/>
                <w:color w:val="FF0000"/>
                <w:sz w:val="20"/>
                <w:szCs w:val="20"/>
              </w:rPr>
            </w:pPr>
          </w:p>
        </w:tc>
      </w:tr>
      <w:tr w:rsidR="000C3EBF" w:rsidRPr="00B432E9" w:rsidTr="007D3F27">
        <w:tc>
          <w:tcPr>
            <w:tcW w:w="1951" w:type="dxa"/>
          </w:tcPr>
          <w:p w:rsidR="000C3EBF" w:rsidRPr="00291B06" w:rsidRDefault="000C3EBF" w:rsidP="00A25EDB">
            <w:pPr>
              <w:tabs>
                <w:tab w:val="left" w:pos="1035"/>
              </w:tabs>
              <w:jc w:val="center"/>
              <w:rPr>
                <w:rFonts w:ascii="Tahoma" w:hAnsi="Tahoma" w:cs="Tahoma"/>
                <w:b/>
              </w:rPr>
            </w:pPr>
            <w:r w:rsidRPr="00291B06">
              <w:rPr>
                <w:rFonts w:ascii="Tahoma" w:hAnsi="Tahoma" w:cs="Tahoma"/>
                <w:b/>
              </w:rPr>
              <w:t>PE</w:t>
            </w:r>
          </w:p>
        </w:tc>
        <w:tc>
          <w:tcPr>
            <w:tcW w:w="4394" w:type="dxa"/>
          </w:tcPr>
          <w:p w:rsidR="007D3F27" w:rsidRPr="007D3F27" w:rsidRDefault="007D3F27" w:rsidP="007D3F27">
            <w:pPr>
              <w:tabs>
                <w:tab w:val="left" w:pos="1035"/>
              </w:tabs>
              <w:rPr>
                <w:rFonts w:ascii="Comic Sans MS" w:hAnsi="Comic Sans MS" w:cs="Tahoma"/>
                <w:sz w:val="20"/>
                <w:szCs w:val="20"/>
              </w:rPr>
            </w:pPr>
            <w:r w:rsidRPr="007D3F27">
              <w:rPr>
                <w:rFonts w:ascii="Comic Sans MS" w:hAnsi="Comic Sans MS" w:cs="Tahoma"/>
                <w:sz w:val="20"/>
                <w:szCs w:val="20"/>
                <w:u w:val="single"/>
              </w:rPr>
              <w:t>Ball skills</w:t>
            </w:r>
            <w:r>
              <w:rPr>
                <w:rFonts w:ascii="Comic Sans MS" w:hAnsi="Comic Sans MS" w:cs="Tahoma"/>
                <w:sz w:val="20"/>
                <w:szCs w:val="20"/>
                <w:u w:val="single"/>
              </w:rPr>
              <w:br/>
            </w:r>
            <w:r w:rsidRPr="007D3F27">
              <w:rPr>
                <w:rFonts w:ascii="Comic Sans MS" w:hAnsi="Comic Sans MS" w:cs="Tahoma"/>
                <w:color w:val="FF0000"/>
                <w:sz w:val="20"/>
                <w:szCs w:val="20"/>
              </w:rPr>
              <w:t>Throwing large balls.</w:t>
            </w:r>
            <w:r w:rsidRPr="007D3F27">
              <w:rPr>
                <w:rFonts w:ascii="Comic Sans MS" w:hAnsi="Comic Sans MS" w:cs="Tahoma"/>
                <w:color w:val="FF0000"/>
                <w:sz w:val="20"/>
                <w:szCs w:val="20"/>
              </w:rPr>
              <w:br/>
              <w:t>Beginning to aim when throwing.</w:t>
            </w:r>
            <w:r>
              <w:rPr>
                <w:rFonts w:ascii="Comic Sans MS" w:hAnsi="Comic Sans MS" w:cs="Tahoma"/>
                <w:sz w:val="20"/>
                <w:szCs w:val="20"/>
                <w:u w:val="single"/>
              </w:rPr>
              <w:br/>
            </w:r>
            <w:r w:rsidRPr="007D3F27">
              <w:rPr>
                <w:rFonts w:ascii="Comic Sans MS" w:hAnsi="Comic Sans MS" w:cs="Tahoma"/>
                <w:sz w:val="20"/>
                <w:szCs w:val="20"/>
                <w:u w:val="single"/>
              </w:rPr>
              <w:t>Gymnastics</w:t>
            </w:r>
            <w:r>
              <w:rPr>
                <w:rFonts w:ascii="Comic Sans MS" w:hAnsi="Comic Sans MS" w:cs="Tahoma"/>
                <w:sz w:val="20"/>
                <w:szCs w:val="20"/>
                <w:u w:val="single"/>
              </w:rPr>
              <w:br/>
            </w:r>
            <w:r w:rsidRPr="007D3F27">
              <w:rPr>
                <w:rFonts w:ascii="Comic Sans MS" w:hAnsi="Comic Sans MS" w:cs="Tahoma"/>
                <w:color w:val="FF0000"/>
                <w:sz w:val="20"/>
                <w:szCs w:val="20"/>
              </w:rPr>
              <w:t>Beginning to balance on the floor and on basic equipment.</w:t>
            </w:r>
          </w:p>
        </w:tc>
        <w:tc>
          <w:tcPr>
            <w:tcW w:w="4820" w:type="dxa"/>
          </w:tcPr>
          <w:p w:rsidR="007D3F27" w:rsidRPr="007D3F27" w:rsidRDefault="007D3F27" w:rsidP="007D3F27">
            <w:pPr>
              <w:tabs>
                <w:tab w:val="left" w:pos="1035"/>
              </w:tabs>
              <w:rPr>
                <w:rFonts w:ascii="Comic Sans MS" w:hAnsi="Comic Sans MS" w:cs="Tahoma"/>
                <w:sz w:val="20"/>
                <w:szCs w:val="20"/>
              </w:rPr>
            </w:pPr>
            <w:r w:rsidRPr="007D3F27">
              <w:rPr>
                <w:rFonts w:ascii="Comic Sans MS" w:hAnsi="Comic Sans MS" w:cs="Tahoma"/>
                <w:sz w:val="20"/>
                <w:szCs w:val="20"/>
                <w:u w:val="single"/>
              </w:rPr>
              <w:t>Ball skills</w:t>
            </w:r>
            <w:r>
              <w:rPr>
                <w:rFonts w:ascii="Comic Sans MS" w:hAnsi="Comic Sans MS" w:cs="Tahoma"/>
                <w:sz w:val="20"/>
                <w:szCs w:val="20"/>
                <w:u w:val="single"/>
              </w:rPr>
              <w:br/>
            </w:r>
            <w:r w:rsidRPr="007D3F27">
              <w:rPr>
                <w:rFonts w:ascii="Comic Sans MS" w:hAnsi="Comic Sans MS" w:cs="Tahoma"/>
                <w:color w:val="FF0000"/>
                <w:sz w:val="20"/>
                <w:szCs w:val="20"/>
              </w:rPr>
              <w:t>Catching large balls.</w:t>
            </w:r>
            <w:r w:rsidRPr="007D3F27">
              <w:rPr>
                <w:rFonts w:ascii="Comic Sans MS" w:hAnsi="Comic Sans MS" w:cs="Tahoma"/>
                <w:color w:val="FF0000"/>
                <w:sz w:val="20"/>
                <w:szCs w:val="20"/>
              </w:rPr>
              <w:br/>
              <w:t>Beginning to throw and catch accurately.</w:t>
            </w:r>
            <w:r>
              <w:rPr>
                <w:rFonts w:ascii="Comic Sans MS" w:hAnsi="Comic Sans MS" w:cs="Tahoma"/>
                <w:sz w:val="20"/>
                <w:szCs w:val="20"/>
              </w:rPr>
              <w:t xml:space="preserve"> </w:t>
            </w:r>
            <w:r>
              <w:rPr>
                <w:rFonts w:ascii="Comic Sans MS" w:hAnsi="Comic Sans MS" w:cs="Tahoma"/>
                <w:sz w:val="20"/>
                <w:szCs w:val="20"/>
                <w:u w:val="single"/>
              </w:rPr>
              <w:br/>
            </w:r>
            <w:r w:rsidRPr="007D3F27">
              <w:rPr>
                <w:rFonts w:ascii="Comic Sans MS" w:hAnsi="Comic Sans MS" w:cs="Tahoma"/>
                <w:sz w:val="20"/>
                <w:szCs w:val="20"/>
                <w:u w:val="single"/>
              </w:rPr>
              <w:t>Dance</w:t>
            </w:r>
            <w:r>
              <w:rPr>
                <w:rFonts w:ascii="Comic Sans MS" w:hAnsi="Comic Sans MS" w:cs="Tahoma"/>
                <w:sz w:val="20"/>
                <w:szCs w:val="20"/>
                <w:u w:val="single"/>
              </w:rPr>
              <w:br/>
            </w:r>
            <w:r w:rsidRPr="007D3F27">
              <w:rPr>
                <w:rFonts w:ascii="Comic Sans MS" w:hAnsi="Comic Sans MS" w:cs="Tahoma"/>
                <w:color w:val="FF0000"/>
                <w:sz w:val="20"/>
                <w:szCs w:val="20"/>
              </w:rPr>
              <w:t>To move to music and create shapes.</w:t>
            </w:r>
          </w:p>
        </w:tc>
        <w:tc>
          <w:tcPr>
            <w:tcW w:w="4449" w:type="dxa"/>
          </w:tcPr>
          <w:p w:rsidR="002E44B4" w:rsidRPr="007D3F27" w:rsidRDefault="007D3F27" w:rsidP="002E44B4">
            <w:pPr>
              <w:tabs>
                <w:tab w:val="left" w:pos="1035"/>
              </w:tabs>
              <w:rPr>
                <w:rFonts w:ascii="Comic Sans MS" w:hAnsi="Comic Sans MS" w:cs="Tahoma"/>
                <w:color w:val="FF0000"/>
                <w:sz w:val="20"/>
                <w:szCs w:val="20"/>
              </w:rPr>
            </w:pPr>
            <w:r w:rsidRPr="007D3F27">
              <w:rPr>
                <w:rFonts w:ascii="Comic Sans MS" w:hAnsi="Comic Sans MS" w:cs="Tahoma"/>
                <w:sz w:val="20"/>
                <w:szCs w:val="20"/>
                <w:u w:val="single"/>
              </w:rPr>
              <w:t>Team games</w:t>
            </w:r>
            <w:r>
              <w:rPr>
                <w:rFonts w:ascii="Comic Sans MS" w:hAnsi="Comic Sans MS" w:cs="Tahoma"/>
                <w:sz w:val="20"/>
                <w:szCs w:val="20"/>
                <w:u w:val="single"/>
              </w:rPr>
              <w:br/>
            </w:r>
            <w:r w:rsidRPr="007D3F27">
              <w:rPr>
                <w:rFonts w:ascii="Comic Sans MS" w:hAnsi="Comic Sans MS" w:cs="Tahoma"/>
                <w:color w:val="FF0000"/>
                <w:sz w:val="20"/>
                <w:szCs w:val="20"/>
              </w:rPr>
              <w:t>To work as a team.</w:t>
            </w:r>
            <w:r w:rsidRPr="007D3F27">
              <w:rPr>
                <w:rFonts w:ascii="Comic Sans MS" w:hAnsi="Comic Sans MS" w:cs="Tahoma"/>
                <w:color w:val="FF0000"/>
                <w:sz w:val="20"/>
                <w:szCs w:val="20"/>
              </w:rPr>
              <w:br/>
              <w:t>To use throwing and catching skills within a game.</w:t>
            </w:r>
            <w:r>
              <w:rPr>
                <w:rFonts w:ascii="Comic Sans MS" w:hAnsi="Comic Sans MS" w:cs="Tahoma"/>
                <w:sz w:val="20"/>
                <w:szCs w:val="20"/>
                <w:u w:val="single"/>
              </w:rPr>
              <w:br/>
            </w:r>
            <w:r w:rsidRPr="007D3F27">
              <w:rPr>
                <w:rFonts w:ascii="Comic Sans MS" w:hAnsi="Comic Sans MS" w:cs="Tahoma"/>
                <w:sz w:val="20"/>
                <w:szCs w:val="20"/>
                <w:u w:val="single"/>
              </w:rPr>
              <w:t>Athletics skills</w:t>
            </w:r>
            <w:r>
              <w:rPr>
                <w:rFonts w:ascii="Comic Sans MS" w:hAnsi="Comic Sans MS" w:cs="Tahoma"/>
                <w:sz w:val="20"/>
                <w:szCs w:val="20"/>
                <w:u w:val="single"/>
              </w:rPr>
              <w:br/>
            </w:r>
            <w:r w:rsidR="002E44B4">
              <w:rPr>
                <w:rFonts w:ascii="Comic Sans MS" w:hAnsi="Comic Sans MS" w:cs="Tahoma"/>
                <w:color w:val="FF0000"/>
                <w:sz w:val="20"/>
                <w:szCs w:val="20"/>
              </w:rPr>
              <w:t>Beginning to try different jumps.</w:t>
            </w:r>
            <w:r w:rsidR="002E44B4">
              <w:rPr>
                <w:rFonts w:ascii="Comic Sans MS" w:hAnsi="Comic Sans MS" w:cs="Tahoma"/>
                <w:color w:val="FF0000"/>
                <w:sz w:val="20"/>
                <w:szCs w:val="20"/>
              </w:rPr>
              <w:br/>
              <w:t>Running skills</w:t>
            </w:r>
            <w:r w:rsidR="009B723D">
              <w:rPr>
                <w:rFonts w:ascii="Comic Sans MS" w:hAnsi="Comic Sans MS" w:cs="Tahoma"/>
                <w:color w:val="FF0000"/>
                <w:sz w:val="20"/>
                <w:szCs w:val="20"/>
              </w:rPr>
              <w:t>.</w:t>
            </w:r>
            <w:r w:rsidR="002E44B4">
              <w:rPr>
                <w:rFonts w:ascii="Comic Sans MS" w:hAnsi="Comic Sans MS" w:cs="Tahoma"/>
                <w:color w:val="FF0000"/>
                <w:sz w:val="20"/>
                <w:szCs w:val="20"/>
              </w:rPr>
              <w:t xml:space="preserve"> </w:t>
            </w:r>
          </w:p>
        </w:tc>
      </w:tr>
    </w:tbl>
    <w:p w:rsidR="003B6017" w:rsidRDefault="009B723D"/>
    <w:sectPr w:rsidR="003B6017" w:rsidSect="007C1393">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CFC" w:rsidRDefault="00D55CFC" w:rsidP="00844B04">
      <w:pPr>
        <w:spacing w:after="0"/>
      </w:pPr>
      <w:r>
        <w:separator/>
      </w:r>
    </w:p>
  </w:endnote>
  <w:endnote w:type="continuationSeparator" w:id="0">
    <w:p w:rsidR="00D55CFC" w:rsidRDefault="00D55CFC" w:rsidP="00844B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CFC" w:rsidRDefault="00D55CFC" w:rsidP="00844B04">
      <w:pPr>
        <w:spacing w:after="0"/>
      </w:pPr>
      <w:r>
        <w:separator/>
      </w:r>
    </w:p>
  </w:footnote>
  <w:footnote w:type="continuationSeparator" w:id="0">
    <w:p w:rsidR="00D55CFC" w:rsidRDefault="00D55CFC" w:rsidP="00844B0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04" w:rsidRDefault="006F4038">
    <w:pPr>
      <w:pStyle w:val="Header"/>
    </w:pPr>
    <w:r>
      <w:rPr>
        <w:noProof/>
        <w:lang w:eastAsia="en-GB"/>
      </w:rPr>
      <w:pict>
        <v:group id="Group 196" o:spid="_x0000_s4097"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" o:allowincell="f">
          <v:rect id="Rectangle 197" o:spid="_x0000_s4100"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vjcQA&#10;AADcAAAADwAAAGRycy9kb3ducmV2LnhtbESPzWrCQBSF94W+w3AL3ZRmkoBi04wiglBXYnTj7jZz&#10;m4Rm7oTMmKR9ekcQXB7Oz8fJV5NpxUC9aywrSKIYBHFpdcOVgtNx+74A4TyyxtYyKfgjB6vl81OO&#10;mbYjH2gofCXCCLsMFdTed5mUrqzJoItsRxy8H9sb9EH2ldQ9jmHctDKN47k02HAg1NjRpqbyt7iY&#10;wB0WH2//pM25+GZd7Nxuf0hmSr2+TOtPEJ4m/wjf219aQZrO4XYmHA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743EAAAA3AAAAA8AAAAAAAAAAAAAAAAAmAIAAGRycy9k&#10;b3ducmV2LnhtbFBLBQYAAAAABAAEAPUAAACJAwAAAAA=&#10;" fillcolor="#c6f" stroked="f" strokecolor="white"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p w:rsidR="00844B04" w:rsidRDefault="00894036">
                      <w:pPr>
                        <w:pStyle w:val="Header"/>
                        <w:rPr>
                          <w:color w:val="FFFFFF" w:themeColor="background1"/>
                          <w:sz w:val="28"/>
                          <w:szCs w:val="28"/>
                        </w:rPr>
                      </w:pPr>
                      <w:r>
                        <w:rPr>
                          <w:color w:val="FFFFFF" w:themeColor="background1"/>
                          <w:sz w:val="28"/>
                          <w:szCs w:val="28"/>
                        </w:rPr>
                        <w:t>Yearly Overview – Y1</w:t>
                      </w:r>
                    </w:p>
                  </w:sdtContent>
                </w:sdt>
              </w:txbxContent>
            </v:textbox>
          </v:rect>
          <v:rect id="Rectangle 198" o:spid="_x0000_s4099"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cPsYA&#10;AADcAAAADwAAAGRycy9kb3ducmV2LnhtbESPT2vCQBTE70K/w/IKXopuTK2W1FVULIiH1n+9P7LP&#10;JDT7NmTXJH57t1DwOMzMb5jZojOlaKh2hWUFo2EEgji1uuBMwfn0OXgH4TyyxtIyKbiRg8X8qTfD&#10;RNuWD9QcfSYChF2CCnLvq0RKl+Zk0A1tRRy8i60N+iDrTOoa2wA3pYyjaCINFhwWcqxonVP6e7wa&#10;BaaZxJu3dvxz2bjd3r6+0Op796VU/7lbfoDw1PlH+L+91QrieAp/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qcPsYAAADcAAAADwAAAAAAAAAAAAAAAACYAgAAZHJz&#10;L2Rvd25yZXYueG1sUEsFBgAAAAAEAAQA9QAAAIsDAAAAAA==&#10;" fillcolor="#ff6" stroked="f" strokecolor="white" strokeweight="2pt">
            <v:textbox>
              <w:txbxContent>
                <w:sdt>
                  <w:sdtPr>
                    <w:rPr>
                      <w:color w:val="000000" w:themeColor="text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844B04" w:rsidRPr="00844B04" w:rsidRDefault="00844B04">
                      <w:pPr>
                        <w:pStyle w:val="Header"/>
                        <w:rPr>
                          <w:color w:val="000000" w:themeColor="text1"/>
                          <w:sz w:val="36"/>
                          <w:szCs w:val="36"/>
                        </w:rPr>
                      </w:pPr>
                      <w:r>
                        <w:rPr>
                          <w:color w:val="000000" w:themeColor="text1"/>
                          <w:sz w:val="36"/>
                          <w:szCs w:val="36"/>
                        </w:rPr>
                        <w:t>St J</w:t>
                      </w:r>
                      <w:r w:rsidRPr="00844B04">
                        <w:rPr>
                          <w:color w:val="000000" w:themeColor="text1"/>
                          <w:sz w:val="36"/>
                          <w:szCs w:val="36"/>
                        </w:rPr>
                        <w:t>ohn Fisher</w:t>
                      </w:r>
                    </w:p>
                  </w:sdtContent>
                </w:sdt>
              </w:txbxContent>
            </v:textbox>
          </v:rect>
          <v:rect id="Rectangle 199" o:spid="_x0000_s4098"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p>
  <w:p w:rsidR="00844B04" w:rsidRDefault="00844B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48BB"/>
    <w:multiLevelType w:val="multilevel"/>
    <w:tmpl w:val="CA0CB99E"/>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2CA739E8"/>
    <w:multiLevelType w:val="hybridMultilevel"/>
    <w:tmpl w:val="88E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320A38"/>
    <w:multiLevelType w:val="hybridMultilevel"/>
    <w:tmpl w:val="94B2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3502C1"/>
    <w:multiLevelType w:val="hybridMultilevel"/>
    <w:tmpl w:val="8C42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83464C"/>
    <w:multiLevelType w:val="multilevel"/>
    <w:tmpl w:val="2494C6F0"/>
    <w:lvl w:ilvl="0">
      <w:numFmt w:val="bullet"/>
      <w:lvlText w:val="•"/>
      <w:lvlJc w:val="left"/>
      <w:pPr>
        <w:tabs>
          <w:tab w:val="num" w:pos="180"/>
        </w:tabs>
        <w:ind w:left="180" w:hanging="180"/>
      </w:pPr>
      <w:rPr>
        <w:rFonts w:ascii="Helvetica" w:eastAsia="Helvetica" w:hAnsi="Helvetica" w:cs="Helvetica"/>
        <w:position w:val="-2"/>
        <w:sz w:val="22"/>
        <w:szCs w:val="22"/>
        <w:rtl w:val="0"/>
      </w:rPr>
    </w:lvl>
    <w:lvl w:ilvl="1">
      <w:start w:val="1"/>
      <w:numFmt w:val="bullet"/>
      <w:lvlText w:val="•"/>
      <w:lvlJc w:val="left"/>
      <w:pPr>
        <w:tabs>
          <w:tab w:val="num" w:pos="360"/>
        </w:tabs>
        <w:ind w:left="360" w:hanging="180"/>
      </w:pPr>
      <w:rPr>
        <w:rFonts w:ascii="Calibri" w:eastAsia="Calibri" w:hAnsi="Calibri" w:cs="Calibri"/>
        <w:position w:val="-2"/>
        <w:sz w:val="22"/>
        <w:szCs w:val="22"/>
        <w:rtl w:val="0"/>
      </w:rPr>
    </w:lvl>
    <w:lvl w:ilvl="2">
      <w:start w:val="1"/>
      <w:numFmt w:val="bullet"/>
      <w:lvlText w:val="•"/>
      <w:lvlJc w:val="left"/>
      <w:pPr>
        <w:tabs>
          <w:tab w:val="num" w:pos="540"/>
        </w:tabs>
        <w:ind w:left="540" w:hanging="180"/>
      </w:pPr>
      <w:rPr>
        <w:rFonts w:ascii="Calibri" w:eastAsia="Calibri" w:hAnsi="Calibri" w:cs="Calibri"/>
        <w:position w:val="-2"/>
        <w:sz w:val="22"/>
        <w:szCs w:val="22"/>
        <w:rtl w:val="0"/>
      </w:rPr>
    </w:lvl>
    <w:lvl w:ilvl="3">
      <w:start w:val="1"/>
      <w:numFmt w:val="bullet"/>
      <w:lvlText w:val="•"/>
      <w:lvlJc w:val="left"/>
      <w:pPr>
        <w:tabs>
          <w:tab w:val="num" w:pos="720"/>
        </w:tabs>
        <w:ind w:left="720" w:hanging="180"/>
      </w:pPr>
      <w:rPr>
        <w:rFonts w:ascii="Calibri" w:eastAsia="Calibri" w:hAnsi="Calibri" w:cs="Calibri"/>
        <w:position w:val="-2"/>
        <w:sz w:val="22"/>
        <w:szCs w:val="22"/>
        <w:rtl w:val="0"/>
      </w:rPr>
    </w:lvl>
    <w:lvl w:ilvl="4">
      <w:start w:val="1"/>
      <w:numFmt w:val="bullet"/>
      <w:lvlText w:val="•"/>
      <w:lvlJc w:val="left"/>
      <w:pPr>
        <w:tabs>
          <w:tab w:val="num" w:pos="900"/>
        </w:tabs>
        <w:ind w:left="900" w:hanging="180"/>
      </w:pPr>
      <w:rPr>
        <w:rFonts w:ascii="Calibri" w:eastAsia="Calibri" w:hAnsi="Calibri" w:cs="Calibri"/>
        <w:position w:val="-2"/>
        <w:sz w:val="22"/>
        <w:szCs w:val="22"/>
        <w:rtl w:val="0"/>
      </w:rPr>
    </w:lvl>
    <w:lvl w:ilvl="5">
      <w:start w:val="1"/>
      <w:numFmt w:val="bullet"/>
      <w:lvlText w:val="•"/>
      <w:lvlJc w:val="left"/>
      <w:pPr>
        <w:tabs>
          <w:tab w:val="num" w:pos="1080"/>
        </w:tabs>
        <w:ind w:left="1080" w:hanging="180"/>
      </w:pPr>
      <w:rPr>
        <w:rFonts w:ascii="Calibri" w:eastAsia="Calibri" w:hAnsi="Calibri" w:cs="Calibri"/>
        <w:position w:val="-2"/>
        <w:sz w:val="22"/>
        <w:szCs w:val="22"/>
        <w:rtl w:val="0"/>
      </w:rPr>
    </w:lvl>
    <w:lvl w:ilvl="6">
      <w:start w:val="1"/>
      <w:numFmt w:val="bullet"/>
      <w:lvlText w:val="•"/>
      <w:lvlJc w:val="left"/>
      <w:pPr>
        <w:tabs>
          <w:tab w:val="num" w:pos="1260"/>
        </w:tabs>
        <w:ind w:left="1260" w:hanging="180"/>
      </w:pPr>
      <w:rPr>
        <w:rFonts w:ascii="Calibri" w:eastAsia="Calibri" w:hAnsi="Calibri" w:cs="Calibri"/>
        <w:position w:val="-2"/>
        <w:sz w:val="22"/>
        <w:szCs w:val="22"/>
        <w:rtl w:val="0"/>
      </w:rPr>
    </w:lvl>
    <w:lvl w:ilvl="7">
      <w:start w:val="1"/>
      <w:numFmt w:val="bullet"/>
      <w:lvlText w:val="•"/>
      <w:lvlJc w:val="left"/>
      <w:pPr>
        <w:tabs>
          <w:tab w:val="num" w:pos="1440"/>
        </w:tabs>
        <w:ind w:left="1440" w:hanging="180"/>
      </w:pPr>
      <w:rPr>
        <w:rFonts w:ascii="Calibri" w:eastAsia="Calibri" w:hAnsi="Calibri" w:cs="Calibri"/>
        <w:position w:val="-2"/>
        <w:sz w:val="22"/>
        <w:szCs w:val="22"/>
        <w:rtl w:val="0"/>
      </w:rPr>
    </w:lvl>
    <w:lvl w:ilvl="8">
      <w:start w:val="1"/>
      <w:numFmt w:val="bullet"/>
      <w:lvlText w:val="•"/>
      <w:lvlJc w:val="left"/>
      <w:pPr>
        <w:tabs>
          <w:tab w:val="num" w:pos="1620"/>
        </w:tabs>
        <w:ind w:left="1620" w:hanging="180"/>
      </w:pPr>
      <w:rPr>
        <w:rFonts w:ascii="Calibri" w:eastAsia="Calibri" w:hAnsi="Calibri" w:cs="Calibri"/>
        <w:position w:val="-2"/>
        <w:sz w:val="22"/>
        <w:szCs w:val="22"/>
        <w:rtl w:val="0"/>
      </w:rPr>
    </w:lvl>
  </w:abstractNum>
  <w:abstractNum w:abstractNumId="5">
    <w:nsid w:val="6F253360"/>
    <w:multiLevelType w:val="hybridMultilevel"/>
    <w:tmpl w:val="C37E3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CD5F4D"/>
    <w:rsid w:val="00042F7E"/>
    <w:rsid w:val="000438FE"/>
    <w:rsid w:val="000C3EBF"/>
    <w:rsid w:val="001161BF"/>
    <w:rsid w:val="002548E7"/>
    <w:rsid w:val="00291B06"/>
    <w:rsid w:val="002E44B4"/>
    <w:rsid w:val="00306600"/>
    <w:rsid w:val="0031660E"/>
    <w:rsid w:val="00352E11"/>
    <w:rsid w:val="003B48EF"/>
    <w:rsid w:val="003C1AB6"/>
    <w:rsid w:val="003D63DE"/>
    <w:rsid w:val="003D7232"/>
    <w:rsid w:val="0047556F"/>
    <w:rsid w:val="00476099"/>
    <w:rsid w:val="004D289A"/>
    <w:rsid w:val="00590D04"/>
    <w:rsid w:val="005940E0"/>
    <w:rsid w:val="005C355F"/>
    <w:rsid w:val="00681F4C"/>
    <w:rsid w:val="006A5894"/>
    <w:rsid w:val="006F4038"/>
    <w:rsid w:val="0072613E"/>
    <w:rsid w:val="00726675"/>
    <w:rsid w:val="00780024"/>
    <w:rsid w:val="007B6437"/>
    <w:rsid w:val="007B6A54"/>
    <w:rsid w:val="007C1393"/>
    <w:rsid w:val="007D3F27"/>
    <w:rsid w:val="00844B04"/>
    <w:rsid w:val="0085761A"/>
    <w:rsid w:val="00894036"/>
    <w:rsid w:val="0096228D"/>
    <w:rsid w:val="009806C4"/>
    <w:rsid w:val="009B5599"/>
    <w:rsid w:val="009B723D"/>
    <w:rsid w:val="009C05E6"/>
    <w:rsid w:val="00AD7B95"/>
    <w:rsid w:val="00BF34CE"/>
    <w:rsid w:val="00CD5F4D"/>
    <w:rsid w:val="00D45512"/>
    <w:rsid w:val="00D55CFC"/>
    <w:rsid w:val="00D57752"/>
    <w:rsid w:val="00DF2491"/>
    <w:rsid w:val="00E15E72"/>
    <w:rsid w:val="00E512D5"/>
    <w:rsid w:val="00FB4258"/>
    <w:rsid w:val="00FD00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EBF"/>
    <w:pPr>
      <w:spacing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B04"/>
    <w:pPr>
      <w:tabs>
        <w:tab w:val="center" w:pos="4513"/>
        <w:tab w:val="right" w:pos="9026"/>
      </w:tabs>
      <w:spacing w:after="0"/>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44B04"/>
  </w:style>
  <w:style w:type="paragraph" w:styleId="Footer">
    <w:name w:val="footer"/>
    <w:basedOn w:val="Normal"/>
    <w:link w:val="FooterChar"/>
    <w:uiPriority w:val="99"/>
    <w:unhideWhenUsed/>
    <w:rsid w:val="00844B04"/>
    <w:pPr>
      <w:tabs>
        <w:tab w:val="center" w:pos="4513"/>
        <w:tab w:val="right" w:pos="9026"/>
      </w:tabs>
      <w:spacing w:after="0"/>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44B04"/>
  </w:style>
  <w:style w:type="paragraph" w:styleId="BalloonText">
    <w:name w:val="Balloon Text"/>
    <w:basedOn w:val="Normal"/>
    <w:link w:val="BalloonTextChar"/>
    <w:uiPriority w:val="99"/>
    <w:semiHidden/>
    <w:unhideWhenUsed/>
    <w:rsid w:val="00844B04"/>
    <w:pPr>
      <w:spacing w:after="0"/>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44B04"/>
    <w:rPr>
      <w:rFonts w:ascii="Tahoma" w:hAnsi="Tahoma" w:cs="Tahoma"/>
      <w:sz w:val="16"/>
      <w:szCs w:val="16"/>
    </w:rPr>
  </w:style>
  <w:style w:type="table" w:styleId="TableGrid">
    <w:name w:val="Table Grid"/>
    <w:basedOn w:val="TableNormal"/>
    <w:uiPriority w:val="59"/>
    <w:rsid w:val="00844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6437"/>
    <w:pPr>
      <w:ind w:left="720"/>
      <w:contextualSpacing/>
    </w:pPr>
  </w:style>
  <w:style w:type="paragraph" w:customStyle="1" w:styleId="Body">
    <w:name w:val="Body"/>
    <w:rsid w:val="00306600"/>
    <w:pPr>
      <w:spacing w:after="0" w:line="240" w:lineRule="auto"/>
    </w:pPr>
    <w:rPr>
      <w:rFonts w:ascii="Helvetica" w:eastAsia="ヒラギノ角ゴ Pro W3" w:hAnsi="Helvetica" w:cs="Times New Roman"/>
      <w:color w:val="000000"/>
      <w:szCs w:val="20"/>
      <w:lang w:val="en-US" w:eastAsia="en-GB"/>
    </w:rPr>
  </w:style>
  <w:style w:type="numbering" w:customStyle="1" w:styleId="Bullet">
    <w:name w:val="Bullet"/>
    <w:rsid w:val="00306600"/>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B04"/>
  </w:style>
  <w:style w:type="paragraph" w:styleId="Footer">
    <w:name w:val="footer"/>
    <w:basedOn w:val="Normal"/>
    <w:link w:val="FooterChar"/>
    <w:uiPriority w:val="99"/>
    <w:unhideWhenUsed/>
    <w:rsid w:val="0084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B04"/>
  </w:style>
  <w:style w:type="paragraph" w:styleId="BalloonText">
    <w:name w:val="Balloon Text"/>
    <w:basedOn w:val="Normal"/>
    <w:link w:val="BalloonTextChar"/>
    <w:uiPriority w:val="99"/>
    <w:semiHidden/>
    <w:unhideWhenUsed/>
    <w:rsid w:val="00844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04"/>
    <w:rPr>
      <w:rFonts w:ascii="Tahoma" w:hAnsi="Tahoma" w:cs="Tahoma"/>
      <w:sz w:val="16"/>
      <w:szCs w:val="16"/>
    </w:rPr>
  </w:style>
  <w:style w:type="table" w:styleId="TableGrid">
    <w:name w:val="Table Grid"/>
    <w:basedOn w:val="TableNormal"/>
    <w:uiPriority w:val="59"/>
    <w:rsid w:val="00844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St John Fisher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Yearly Overview – Y1</vt:lpstr>
    </vt:vector>
  </TitlesOfParts>
  <Company>Knowsley MBC</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Yearly Overview – Y1</dc:title>
  <dc:creator>Forrest, Michelle</dc:creator>
  <cp:lastModifiedBy>LeadbetterH</cp:lastModifiedBy>
  <cp:revision>15</cp:revision>
  <cp:lastPrinted>2016-07-01T07:13:00Z</cp:lastPrinted>
  <dcterms:created xsi:type="dcterms:W3CDTF">2016-09-02T10:31:00Z</dcterms:created>
  <dcterms:modified xsi:type="dcterms:W3CDTF">2016-09-02T18:32:00Z</dcterms:modified>
</cp:coreProperties>
</file>