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F5" w:rsidRPr="004B6CF5" w:rsidRDefault="004B6CF5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36"/>
          <w:szCs w:val="36"/>
        </w:rPr>
      </w:pPr>
      <w:r w:rsidRPr="004B6CF5">
        <w:rPr>
          <w:rFonts w:cs="LucidaCalligraphy"/>
          <w:i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-419100</wp:posOffset>
            </wp:positionV>
            <wp:extent cx="1819275" cy="2019300"/>
            <wp:effectExtent l="19050" t="0" r="9525" b="0"/>
            <wp:wrapTight wrapText="bothSides">
              <wp:wrapPolygon edited="0">
                <wp:start x="-226" y="0"/>
                <wp:lineTo x="-226" y="21396"/>
                <wp:lineTo x="21713" y="21396"/>
                <wp:lineTo x="21713" y="0"/>
                <wp:lineTo x="-226" y="0"/>
              </wp:wrapPolygon>
            </wp:wrapTight>
            <wp:docPr id="1" name="Picture 0" descr="Purple vi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vision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CF5">
        <w:rPr>
          <w:rFonts w:cs="LucidaCalligraphy"/>
          <w:iCs/>
          <w:color w:val="000000"/>
          <w:sz w:val="36"/>
          <w:szCs w:val="36"/>
        </w:rPr>
        <w:t>St John Fisher Catholic Primary School</w:t>
      </w:r>
    </w:p>
    <w:p w:rsidR="004B6CF5" w:rsidRDefault="004B6CF5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</w:p>
    <w:p w:rsidR="00B41C4F" w:rsidRDefault="004B6CF5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36"/>
          <w:szCs w:val="36"/>
        </w:rPr>
      </w:pPr>
      <w:r w:rsidRPr="004B6CF5">
        <w:rPr>
          <w:rFonts w:cs="LucidaCalligraphy"/>
          <w:iCs/>
          <w:color w:val="000000"/>
          <w:sz w:val="36"/>
          <w:szCs w:val="36"/>
        </w:rPr>
        <w:t xml:space="preserve">Statement for </w:t>
      </w:r>
      <w:r w:rsidR="00B41C4F" w:rsidRPr="004B6CF5">
        <w:rPr>
          <w:rFonts w:cs="LucidaCalligraphy"/>
          <w:iCs/>
          <w:color w:val="000000"/>
          <w:sz w:val="36"/>
          <w:szCs w:val="36"/>
        </w:rPr>
        <w:t>Sex and Relationship Education (RSE)</w:t>
      </w:r>
    </w:p>
    <w:p w:rsidR="004B6CF5" w:rsidRDefault="004B6CF5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36"/>
          <w:szCs w:val="36"/>
        </w:rPr>
      </w:pPr>
    </w:p>
    <w:p w:rsidR="004B6CF5" w:rsidRDefault="004B6CF5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36"/>
          <w:szCs w:val="36"/>
        </w:rPr>
      </w:pPr>
    </w:p>
    <w:p w:rsidR="00B41C4F" w:rsidRP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</w:p>
    <w:p w:rsid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 xml:space="preserve">The Governors at St </w:t>
      </w:r>
      <w:r w:rsidR="00224959">
        <w:rPr>
          <w:rFonts w:cs="LucidaCalligraphy"/>
          <w:iCs/>
          <w:color w:val="000000"/>
          <w:sz w:val="26"/>
          <w:szCs w:val="26"/>
        </w:rPr>
        <w:t>John Fisher</w:t>
      </w:r>
      <w:r w:rsidRPr="00B41C4F">
        <w:rPr>
          <w:rFonts w:cs="LucidaCalligraphy"/>
          <w:iCs/>
          <w:color w:val="000000"/>
          <w:sz w:val="26"/>
          <w:szCs w:val="26"/>
        </w:rPr>
        <w:t xml:space="preserve"> Catholic Primary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r w:rsidRPr="00B41C4F">
        <w:rPr>
          <w:rFonts w:cs="LucidaCalligraphy"/>
          <w:iCs/>
          <w:color w:val="000000"/>
          <w:sz w:val="26"/>
          <w:szCs w:val="26"/>
        </w:rPr>
        <w:t>School have adopted, “A Journey in Love” – a developmental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r w:rsidRPr="00B41C4F">
        <w:rPr>
          <w:rFonts w:cs="LucidaCalligraphy"/>
          <w:iCs/>
          <w:color w:val="000000"/>
          <w:sz w:val="26"/>
          <w:szCs w:val="26"/>
        </w:rPr>
        <w:t>Programme. T</w:t>
      </w:r>
      <w:r>
        <w:rPr>
          <w:rFonts w:cs="LucidaCalligraphy"/>
          <w:iCs/>
          <w:color w:val="000000"/>
          <w:sz w:val="26"/>
          <w:szCs w:val="26"/>
        </w:rPr>
        <w:t xml:space="preserve">his is the recommended resource </w:t>
      </w:r>
      <w:r w:rsidRPr="00B41C4F">
        <w:rPr>
          <w:rFonts w:cs="LucidaCalligraphy"/>
          <w:iCs/>
          <w:color w:val="000000"/>
          <w:sz w:val="26"/>
          <w:szCs w:val="26"/>
        </w:rPr>
        <w:t>for the teaching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r w:rsidRPr="00B41C4F">
        <w:rPr>
          <w:rFonts w:cs="LucidaCalligraphy"/>
          <w:iCs/>
          <w:color w:val="000000"/>
          <w:sz w:val="26"/>
          <w:szCs w:val="26"/>
        </w:rPr>
        <w:t>of Sex and Relationship Education because it is compiled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r w:rsidRPr="00B41C4F">
        <w:rPr>
          <w:rFonts w:cs="LucidaCalligraphy"/>
          <w:iCs/>
          <w:color w:val="000000"/>
          <w:sz w:val="26"/>
          <w:szCs w:val="26"/>
        </w:rPr>
        <w:t>specifically to present a Catholic vision.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r w:rsidRPr="00B41C4F">
        <w:rPr>
          <w:rFonts w:cs="LucidaCalligraphy"/>
          <w:iCs/>
          <w:color w:val="000000"/>
          <w:sz w:val="26"/>
          <w:szCs w:val="26"/>
        </w:rPr>
        <w:t>In each Year group, an aspect of love is explored and developed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r w:rsidRPr="00B41C4F">
        <w:rPr>
          <w:rFonts w:cs="LucidaCalligraphy"/>
          <w:iCs/>
          <w:color w:val="000000"/>
          <w:sz w:val="26"/>
          <w:szCs w:val="26"/>
        </w:rPr>
        <w:t xml:space="preserve">starting from Nursery to Year 6. </w:t>
      </w:r>
      <w:r w:rsidR="00E471A4">
        <w:rPr>
          <w:rFonts w:cs="LucidaCalligraphy"/>
          <w:iCs/>
          <w:color w:val="231F20"/>
          <w:sz w:val="26"/>
          <w:szCs w:val="26"/>
        </w:rPr>
        <w:t>Our pupils</w:t>
      </w:r>
      <w:r w:rsidRPr="00B41C4F">
        <w:rPr>
          <w:rFonts w:cs="LucidaCalligraphy"/>
          <w:iCs/>
          <w:color w:val="231F20"/>
          <w:sz w:val="26"/>
          <w:szCs w:val="26"/>
        </w:rPr>
        <w:t xml:space="preserve"> are encouraged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r w:rsidRPr="00B41C4F">
        <w:rPr>
          <w:rFonts w:cs="LucidaCalligraphy"/>
          <w:iCs/>
          <w:color w:val="231F20"/>
          <w:sz w:val="26"/>
          <w:szCs w:val="26"/>
        </w:rPr>
        <w:t>to marvel at the wonder and beauty of God’s love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r w:rsidRPr="00B41C4F">
        <w:rPr>
          <w:rFonts w:cs="LucidaCalligraphy"/>
          <w:iCs/>
          <w:color w:val="231F20"/>
          <w:sz w:val="26"/>
          <w:szCs w:val="26"/>
        </w:rPr>
        <w:t xml:space="preserve">reflected in each person </w:t>
      </w:r>
      <w:r>
        <w:rPr>
          <w:rFonts w:cs="LucidaCalligraphy"/>
          <w:iCs/>
          <w:color w:val="000000"/>
          <w:sz w:val="26"/>
          <w:szCs w:val="26"/>
        </w:rPr>
        <w:t xml:space="preserve">under the </w:t>
      </w:r>
      <w:r w:rsidRPr="00B41C4F">
        <w:rPr>
          <w:rFonts w:cs="LucidaCalligraphy"/>
          <w:iCs/>
          <w:color w:val="000000"/>
          <w:sz w:val="26"/>
          <w:szCs w:val="26"/>
        </w:rPr>
        <w:t>components:</w:t>
      </w:r>
    </w:p>
    <w:p w:rsidR="00224959" w:rsidRPr="00B41C4F" w:rsidRDefault="00224959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</w:p>
    <w:p w:rsid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Physical, intellectual, social emotional and spiritual.</w:t>
      </w:r>
    </w:p>
    <w:p w:rsidR="00224959" w:rsidRPr="00B41C4F" w:rsidRDefault="00224959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</w:p>
    <w:p w:rsidR="00B41C4F" w:rsidRP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Each section has suggested progressive/developmental</w:t>
      </w:r>
      <w:r>
        <w:rPr>
          <w:rFonts w:cs="LucidaCalligraphy"/>
          <w:iCs/>
          <w:color w:val="000000"/>
          <w:sz w:val="26"/>
          <w:szCs w:val="26"/>
        </w:rPr>
        <w:t xml:space="preserve"> tasks/activities/reflections. </w:t>
      </w:r>
      <w:r w:rsidRPr="00B41C4F">
        <w:rPr>
          <w:rFonts w:cs="LucidaCalligraphy"/>
          <w:iCs/>
          <w:color w:val="000000"/>
          <w:sz w:val="26"/>
          <w:szCs w:val="26"/>
        </w:rPr>
        <w:t>Cross curricular links e.g. Come and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proofErr w:type="gramStart"/>
      <w:r w:rsidRPr="00B41C4F">
        <w:rPr>
          <w:rFonts w:cs="LucidaCalligraphy"/>
          <w:iCs/>
          <w:color w:val="000000"/>
          <w:sz w:val="26"/>
          <w:szCs w:val="26"/>
        </w:rPr>
        <w:t>See,</w:t>
      </w:r>
      <w:proofErr w:type="gramEnd"/>
      <w:r w:rsidRPr="00B41C4F">
        <w:rPr>
          <w:rFonts w:cs="LucidaCalligraphy"/>
          <w:iCs/>
          <w:color w:val="000000"/>
          <w:sz w:val="26"/>
          <w:szCs w:val="26"/>
        </w:rPr>
        <w:t xml:space="preserve"> science, art, drama, music, literacy, circle-time, worship,</w:t>
      </w:r>
      <w:r>
        <w:rPr>
          <w:rFonts w:cs="LucidaCalligraphy"/>
          <w:iCs/>
          <w:color w:val="000000"/>
          <w:sz w:val="26"/>
          <w:szCs w:val="26"/>
        </w:rPr>
        <w:t xml:space="preserve"> </w:t>
      </w:r>
      <w:r w:rsidRPr="00B41C4F">
        <w:rPr>
          <w:rFonts w:cs="LucidaCalligraphy"/>
          <w:iCs/>
          <w:color w:val="000000"/>
          <w:sz w:val="26"/>
          <w:szCs w:val="26"/>
        </w:rPr>
        <w:t>prayer and hymns.</w:t>
      </w:r>
    </w:p>
    <w:p w:rsid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</w:p>
    <w:p w:rsid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OVERVIEW of Themes</w:t>
      </w:r>
    </w:p>
    <w:p w:rsidR="00B41C4F" w:rsidRP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</w:p>
    <w:p w:rsidR="00B41C4F" w:rsidRP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Nursery: Wonder at God’s love.</w:t>
      </w:r>
    </w:p>
    <w:p w:rsidR="00B41C4F" w:rsidRP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Reception: God loves each of us in our uniqueness.</w:t>
      </w:r>
    </w:p>
    <w:p w:rsidR="00B41C4F" w:rsidRP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Year 1: We meet God’s love in our family.</w:t>
      </w:r>
    </w:p>
    <w:p w:rsidR="00B41C4F" w:rsidRP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Year 2: We meet God’s love in the community.</w:t>
      </w:r>
    </w:p>
    <w:p w:rsidR="00B41C4F" w:rsidRP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Year 3: How we live in God’s love.</w:t>
      </w:r>
    </w:p>
    <w:p w:rsidR="00B41C4F" w:rsidRP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Year 4: God loves us in our differences.</w:t>
      </w:r>
    </w:p>
    <w:p w:rsidR="00B41C4F" w:rsidRP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Year 5: God loves me in my changing and development.</w:t>
      </w:r>
    </w:p>
    <w:p w:rsidR="00B41C4F" w:rsidRP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Year 6: The wonder of God’s love in creating new life.</w:t>
      </w:r>
    </w:p>
    <w:p w:rsid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color w:val="000000"/>
          <w:sz w:val="26"/>
          <w:szCs w:val="26"/>
        </w:rPr>
      </w:pPr>
    </w:p>
    <w:p w:rsidR="00936F1C" w:rsidRPr="00B41C4F" w:rsidRDefault="00B41C4F" w:rsidP="00B41C4F">
      <w:pPr>
        <w:autoSpaceDE w:val="0"/>
        <w:autoSpaceDN w:val="0"/>
        <w:adjustRightInd w:val="0"/>
        <w:spacing w:after="0" w:line="240" w:lineRule="auto"/>
        <w:rPr>
          <w:rFonts w:cs="LucidaCalligraphy"/>
          <w:iCs/>
          <w:sz w:val="26"/>
          <w:szCs w:val="26"/>
        </w:rPr>
      </w:pPr>
      <w:r w:rsidRPr="00B41C4F">
        <w:rPr>
          <w:rFonts w:cs="LucidaCalligraphy"/>
          <w:iCs/>
          <w:color w:val="000000"/>
          <w:sz w:val="26"/>
          <w:szCs w:val="26"/>
        </w:rPr>
        <w:t>You have</w:t>
      </w:r>
      <w:r w:rsidRPr="00B41C4F">
        <w:rPr>
          <w:rFonts w:cs="LucidaCalligraphy"/>
          <w:iCs/>
          <w:sz w:val="26"/>
          <w:szCs w:val="26"/>
        </w:rPr>
        <w:t xml:space="preserve"> the right to withdraw your child from this aspect of</w:t>
      </w:r>
      <w:r>
        <w:rPr>
          <w:rFonts w:cs="LucidaCalligraphy"/>
          <w:iCs/>
          <w:sz w:val="26"/>
          <w:szCs w:val="26"/>
        </w:rPr>
        <w:t xml:space="preserve"> </w:t>
      </w:r>
      <w:r w:rsidRPr="00B41C4F">
        <w:rPr>
          <w:rFonts w:cs="LucidaCalligraphy"/>
          <w:iCs/>
          <w:sz w:val="26"/>
          <w:szCs w:val="26"/>
        </w:rPr>
        <w:t>the curriculum; however, this is not to be confused with</w:t>
      </w:r>
      <w:r>
        <w:rPr>
          <w:rFonts w:cs="LucidaCalligraphy"/>
          <w:iCs/>
          <w:sz w:val="26"/>
          <w:szCs w:val="26"/>
        </w:rPr>
        <w:t xml:space="preserve"> </w:t>
      </w:r>
      <w:r w:rsidRPr="00B41C4F">
        <w:rPr>
          <w:rFonts w:cs="LucidaCalligraphy"/>
          <w:iCs/>
          <w:sz w:val="26"/>
          <w:szCs w:val="26"/>
        </w:rPr>
        <w:t>curriculum Science which is statutory.</w:t>
      </w:r>
      <w:r>
        <w:rPr>
          <w:rFonts w:cs="LucidaCalligraphy"/>
          <w:iCs/>
          <w:sz w:val="26"/>
          <w:szCs w:val="26"/>
        </w:rPr>
        <w:t xml:space="preserve"> </w:t>
      </w:r>
      <w:r w:rsidRPr="00B41C4F">
        <w:rPr>
          <w:rFonts w:cs="LucidaCalligraphy"/>
          <w:iCs/>
          <w:sz w:val="26"/>
          <w:szCs w:val="26"/>
        </w:rPr>
        <w:t>If you require any further clarification regarding this aspect of</w:t>
      </w:r>
      <w:r>
        <w:rPr>
          <w:rFonts w:cs="LucidaCalligraphy"/>
          <w:iCs/>
          <w:sz w:val="26"/>
          <w:szCs w:val="26"/>
        </w:rPr>
        <w:t xml:space="preserve"> </w:t>
      </w:r>
      <w:r w:rsidRPr="00B41C4F">
        <w:rPr>
          <w:rFonts w:cs="LucidaCalligraphy"/>
          <w:iCs/>
          <w:sz w:val="26"/>
          <w:szCs w:val="26"/>
        </w:rPr>
        <w:t xml:space="preserve">the curriculum, please contact: Mrs </w:t>
      </w:r>
      <w:r>
        <w:rPr>
          <w:rFonts w:cs="LucidaCalligraphy"/>
          <w:iCs/>
          <w:sz w:val="26"/>
          <w:szCs w:val="26"/>
        </w:rPr>
        <w:t>M. Forrest</w:t>
      </w:r>
      <w:r w:rsidRPr="00B41C4F">
        <w:rPr>
          <w:rFonts w:cs="LucidaCalligraphy"/>
          <w:iCs/>
          <w:sz w:val="26"/>
          <w:szCs w:val="26"/>
        </w:rPr>
        <w:t>– Headteacher.</w:t>
      </w:r>
    </w:p>
    <w:p w:rsidR="00B41C4F" w:rsidRPr="00B41C4F" w:rsidRDefault="00B41C4F">
      <w:pPr>
        <w:rPr>
          <w:rFonts w:cs="Arial"/>
          <w:sz w:val="24"/>
          <w:szCs w:val="24"/>
        </w:rPr>
      </w:pPr>
    </w:p>
    <w:sectPr w:rsidR="00B41C4F" w:rsidRPr="00B41C4F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Calligraph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C4F"/>
    <w:rsid w:val="000C5366"/>
    <w:rsid w:val="00224959"/>
    <w:rsid w:val="00445FF9"/>
    <w:rsid w:val="004B6CF5"/>
    <w:rsid w:val="005B4D62"/>
    <w:rsid w:val="00610A7F"/>
    <w:rsid w:val="00793A0A"/>
    <w:rsid w:val="008E2CE0"/>
    <w:rsid w:val="00AC64FB"/>
    <w:rsid w:val="00B41C4F"/>
    <w:rsid w:val="00D16EEC"/>
    <w:rsid w:val="00DD2BF3"/>
    <w:rsid w:val="00E471A4"/>
    <w:rsid w:val="00EF27DF"/>
    <w:rsid w:val="00F4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>Knowsley MBC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forrestm</dc:creator>
  <cp:lastModifiedBy>forrestm</cp:lastModifiedBy>
  <cp:revision>2</cp:revision>
  <cp:lastPrinted>2016-05-17T10:38:00Z</cp:lastPrinted>
  <dcterms:created xsi:type="dcterms:W3CDTF">2016-11-01T14:17:00Z</dcterms:created>
  <dcterms:modified xsi:type="dcterms:W3CDTF">2016-11-01T14:17:00Z</dcterms:modified>
</cp:coreProperties>
</file>